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B24" w:rsidRPr="0060023D" w:rsidRDefault="00822B24" w:rsidP="00822B24">
      <w:pPr>
        <w:spacing w:line="560" w:lineRule="exact"/>
        <w:jc w:val="center"/>
        <w:rPr>
          <w:rFonts w:ascii="方正小标宋简体" w:eastAsia="方正小标宋简体"/>
          <w:sz w:val="44"/>
          <w:szCs w:val="44"/>
        </w:rPr>
      </w:pPr>
      <w:r w:rsidRPr="0060023D">
        <w:rPr>
          <w:rFonts w:ascii="方正小标宋简体" w:eastAsia="方正小标宋简体" w:hint="eastAsia"/>
          <w:sz w:val="44"/>
          <w:szCs w:val="44"/>
        </w:rPr>
        <w:t>目录</w:t>
      </w:r>
    </w:p>
    <w:p w:rsidR="00822B24" w:rsidRDefault="00822B24" w:rsidP="00822B24">
      <w:pPr>
        <w:widowControl/>
        <w:spacing w:line="560" w:lineRule="exact"/>
        <w:jc w:val="left"/>
        <w:rPr>
          <w:rFonts w:ascii="方正小标宋简体" w:eastAsia="方正小标宋简体" w:hint="eastAsia"/>
          <w:sz w:val="32"/>
          <w:szCs w:val="32"/>
        </w:rPr>
      </w:pPr>
    </w:p>
    <w:p w:rsidR="00822B24" w:rsidRPr="0060023D" w:rsidRDefault="00822B24" w:rsidP="00822B24">
      <w:pPr>
        <w:spacing w:line="520" w:lineRule="exact"/>
        <w:jc w:val="distribute"/>
        <w:rPr>
          <w:rFonts w:ascii="仿宋_GB2312" w:eastAsia="仿宋_GB2312" w:hint="eastAsia"/>
          <w:kern w:val="0"/>
          <w:sz w:val="32"/>
          <w:szCs w:val="32"/>
        </w:rPr>
      </w:pPr>
      <w:r w:rsidRPr="00822B24">
        <w:rPr>
          <w:rFonts w:ascii="仿宋_GB2312" w:eastAsia="仿宋_GB2312" w:hint="eastAsia"/>
          <w:sz w:val="32"/>
          <w:szCs w:val="32"/>
        </w:rPr>
        <w:t>切实把思想和行动统一到讲话精神上来——一论学习贯彻落</w:t>
      </w:r>
      <w:proofErr w:type="gramStart"/>
      <w:r w:rsidRPr="00822B24">
        <w:rPr>
          <w:rFonts w:ascii="仿宋_GB2312" w:eastAsia="仿宋_GB2312" w:hint="eastAsia"/>
          <w:sz w:val="32"/>
          <w:szCs w:val="32"/>
        </w:rPr>
        <w:t>实习近</w:t>
      </w:r>
      <w:proofErr w:type="gramEnd"/>
      <w:r w:rsidRPr="00822B24">
        <w:rPr>
          <w:rFonts w:ascii="仿宋_GB2312" w:eastAsia="仿宋_GB2312" w:hint="eastAsia"/>
          <w:sz w:val="32"/>
          <w:szCs w:val="32"/>
        </w:rPr>
        <w:t>平总书记视察广东重要讲话精神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2</w:t>
      </w:r>
    </w:p>
    <w:p w:rsidR="00822B24" w:rsidRPr="0060023D" w:rsidRDefault="00822B24" w:rsidP="00822B24">
      <w:pPr>
        <w:spacing w:line="520" w:lineRule="exact"/>
        <w:jc w:val="distribute"/>
        <w:rPr>
          <w:rFonts w:ascii="仿宋_GB2312" w:eastAsia="仿宋_GB2312" w:hint="eastAsia"/>
          <w:sz w:val="32"/>
          <w:szCs w:val="32"/>
        </w:rPr>
      </w:pPr>
    </w:p>
    <w:p w:rsidR="00822B24" w:rsidRDefault="00822B24" w:rsidP="00822B24">
      <w:pPr>
        <w:spacing w:line="520" w:lineRule="exact"/>
        <w:jc w:val="distribute"/>
        <w:rPr>
          <w:rFonts w:ascii="仿宋_GB2312" w:eastAsia="仿宋_GB2312" w:hint="eastAsia"/>
          <w:sz w:val="32"/>
          <w:szCs w:val="32"/>
        </w:rPr>
      </w:pPr>
      <w:r w:rsidRPr="00822B24">
        <w:rPr>
          <w:rFonts w:ascii="仿宋_GB2312" w:eastAsia="仿宋_GB2312" w:hint="eastAsia"/>
          <w:sz w:val="32"/>
          <w:szCs w:val="32"/>
        </w:rPr>
        <w:t>在新时代把改革开放不断推向深入——二论学习贯彻落实</w:t>
      </w:r>
    </w:p>
    <w:p w:rsidR="00822B24" w:rsidRPr="0060023D" w:rsidRDefault="00822B24" w:rsidP="00822B24">
      <w:pPr>
        <w:spacing w:line="520" w:lineRule="exact"/>
        <w:jc w:val="distribute"/>
        <w:rPr>
          <w:rFonts w:ascii="仿宋_GB2312" w:eastAsia="仿宋_GB2312" w:hint="eastAsia"/>
          <w:kern w:val="0"/>
          <w:sz w:val="32"/>
          <w:szCs w:val="32"/>
        </w:rPr>
      </w:pPr>
      <w:r w:rsidRPr="00822B24">
        <w:rPr>
          <w:rFonts w:ascii="仿宋_GB2312" w:eastAsia="仿宋_GB2312" w:hint="eastAsia"/>
          <w:sz w:val="32"/>
          <w:szCs w:val="32"/>
        </w:rPr>
        <w:t>习近平总书记视察广东重要讲话精神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6</w:t>
      </w: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spacing w:line="520" w:lineRule="exact"/>
        <w:jc w:val="distribute"/>
        <w:rPr>
          <w:rFonts w:ascii="仿宋_GB2312" w:eastAsia="仿宋_GB2312" w:hint="eastAsia"/>
          <w:kern w:val="0"/>
          <w:sz w:val="32"/>
          <w:szCs w:val="32"/>
        </w:rPr>
      </w:pPr>
      <w:r w:rsidRPr="00822B24">
        <w:rPr>
          <w:rFonts w:ascii="仿宋_GB2312" w:eastAsia="仿宋_GB2312" w:hint="eastAsia"/>
          <w:sz w:val="32"/>
          <w:szCs w:val="32"/>
        </w:rPr>
        <w:t>以新担当新作为推动高质量发展——三论学习贯彻落</w:t>
      </w:r>
      <w:proofErr w:type="gramStart"/>
      <w:r w:rsidRPr="00822B24">
        <w:rPr>
          <w:rFonts w:ascii="仿宋_GB2312" w:eastAsia="仿宋_GB2312" w:hint="eastAsia"/>
          <w:sz w:val="32"/>
          <w:szCs w:val="32"/>
        </w:rPr>
        <w:t>实习近</w:t>
      </w:r>
      <w:proofErr w:type="gramEnd"/>
      <w:r w:rsidRPr="00822B24">
        <w:rPr>
          <w:rFonts w:ascii="仿宋_GB2312" w:eastAsia="仿宋_GB2312" w:hint="eastAsia"/>
          <w:sz w:val="32"/>
          <w:szCs w:val="32"/>
        </w:rPr>
        <w:t>平总书记视察广东重要讲话精神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10</w:t>
      </w: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spacing w:line="520" w:lineRule="exact"/>
        <w:jc w:val="distribute"/>
        <w:rPr>
          <w:rFonts w:ascii="仿宋_GB2312" w:eastAsia="仿宋_GB2312" w:hint="eastAsia"/>
          <w:kern w:val="0"/>
          <w:sz w:val="32"/>
          <w:szCs w:val="32"/>
        </w:rPr>
      </w:pPr>
      <w:r w:rsidRPr="00822B24">
        <w:rPr>
          <w:rFonts w:ascii="仿宋_GB2312" w:eastAsia="仿宋_GB2312" w:hint="eastAsia"/>
          <w:sz w:val="32"/>
          <w:szCs w:val="32"/>
        </w:rPr>
        <w:t>精准施策提高发展平衡性和协调性——四论学习贯彻落</w:t>
      </w:r>
      <w:proofErr w:type="gramStart"/>
      <w:r w:rsidRPr="00822B24">
        <w:rPr>
          <w:rFonts w:ascii="仿宋_GB2312" w:eastAsia="仿宋_GB2312" w:hint="eastAsia"/>
          <w:sz w:val="32"/>
          <w:szCs w:val="32"/>
        </w:rPr>
        <w:t>实习近</w:t>
      </w:r>
      <w:proofErr w:type="gramEnd"/>
      <w:r w:rsidRPr="00822B24">
        <w:rPr>
          <w:rFonts w:ascii="仿宋_GB2312" w:eastAsia="仿宋_GB2312" w:hint="eastAsia"/>
          <w:sz w:val="32"/>
          <w:szCs w:val="32"/>
        </w:rPr>
        <w:t>平总书记视察广东重要讲话精神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14</w:t>
      </w: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spacing w:line="520" w:lineRule="exact"/>
        <w:jc w:val="distribute"/>
        <w:rPr>
          <w:rFonts w:ascii="仿宋_GB2312" w:eastAsia="仿宋_GB2312" w:hint="eastAsia"/>
          <w:kern w:val="0"/>
          <w:sz w:val="32"/>
          <w:szCs w:val="32"/>
        </w:rPr>
      </w:pPr>
      <w:r w:rsidRPr="00822B24">
        <w:rPr>
          <w:rFonts w:ascii="仿宋_GB2312" w:eastAsia="仿宋_GB2312" w:hint="eastAsia"/>
          <w:sz w:val="32"/>
          <w:szCs w:val="32"/>
        </w:rPr>
        <w:t>为新时代改革发展提供坚强政治保证——五论学习贯彻落</w:t>
      </w:r>
      <w:proofErr w:type="gramStart"/>
      <w:r w:rsidRPr="00822B24">
        <w:rPr>
          <w:rFonts w:ascii="仿宋_GB2312" w:eastAsia="仿宋_GB2312" w:hint="eastAsia"/>
          <w:sz w:val="32"/>
          <w:szCs w:val="32"/>
        </w:rPr>
        <w:t>实习近</w:t>
      </w:r>
      <w:proofErr w:type="gramEnd"/>
      <w:r w:rsidRPr="00822B24">
        <w:rPr>
          <w:rFonts w:ascii="仿宋_GB2312" w:eastAsia="仿宋_GB2312" w:hint="eastAsia"/>
          <w:sz w:val="32"/>
          <w:szCs w:val="32"/>
        </w:rPr>
        <w:t>平总书记视察广东重要讲话精神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18</w:t>
      </w: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widowControl/>
        <w:spacing w:line="520" w:lineRule="exact"/>
        <w:jc w:val="distribute"/>
        <w:rPr>
          <w:rFonts w:ascii="仿宋_GB2312" w:eastAsia="仿宋_GB2312" w:hint="eastAsia"/>
          <w:sz w:val="32"/>
          <w:szCs w:val="32"/>
        </w:rPr>
      </w:pPr>
    </w:p>
    <w:p w:rsidR="00822B24" w:rsidRPr="0060023D" w:rsidRDefault="00822B24" w:rsidP="00822B24">
      <w:pPr>
        <w:spacing w:line="520" w:lineRule="exact"/>
        <w:jc w:val="distribute"/>
        <w:rPr>
          <w:rFonts w:ascii="仿宋_GB2312" w:eastAsia="仿宋_GB2312" w:hint="eastAsia"/>
          <w:kern w:val="0"/>
          <w:sz w:val="32"/>
          <w:szCs w:val="32"/>
        </w:rPr>
      </w:pPr>
      <w:r w:rsidRPr="00822B24">
        <w:rPr>
          <w:rFonts w:ascii="仿宋_GB2312" w:eastAsia="仿宋_GB2312" w:hint="eastAsia"/>
          <w:sz w:val="32"/>
          <w:szCs w:val="32"/>
        </w:rPr>
        <w:t>把粤港澳大湾区建设抓紧抓实办好——六论学习贯彻落</w:t>
      </w:r>
      <w:proofErr w:type="gramStart"/>
      <w:r w:rsidRPr="00822B24">
        <w:rPr>
          <w:rFonts w:ascii="仿宋_GB2312" w:eastAsia="仿宋_GB2312" w:hint="eastAsia"/>
          <w:sz w:val="32"/>
          <w:szCs w:val="32"/>
        </w:rPr>
        <w:t>实习近</w:t>
      </w:r>
      <w:proofErr w:type="gramEnd"/>
      <w:r w:rsidRPr="00822B24">
        <w:rPr>
          <w:rFonts w:ascii="仿宋_GB2312" w:eastAsia="仿宋_GB2312" w:hint="eastAsia"/>
          <w:sz w:val="32"/>
          <w:szCs w:val="32"/>
        </w:rPr>
        <w:t>平总书记视察广东重要讲话精神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22</w:t>
      </w:r>
    </w:p>
    <w:p w:rsidR="00C90F70" w:rsidRPr="00C90F70" w:rsidRDefault="00822B24" w:rsidP="00822B24">
      <w:pPr>
        <w:widowControl/>
        <w:jc w:val="left"/>
        <w:rPr>
          <w:rFonts w:ascii="方正小标宋简体" w:eastAsia="方正小标宋简体"/>
          <w:sz w:val="32"/>
          <w:szCs w:val="32"/>
        </w:rPr>
      </w:pPr>
      <w:r>
        <w:rPr>
          <w:rFonts w:ascii="方正小标宋简体" w:eastAsia="方正小标宋简体"/>
          <w:sz w:val="32"/>
          <w:szCs w:val="32"/>
        </w:rPr>
        <w:br w:type="page"/>
      </w:r>
      <w:r w:rsidR="00C90F70" w:rsidRPr="00C90F70">
        <w:rPr>
          <w:rFonts w:ascii="方正小标宋简体" w:eastAsia="方正小标宋简体" w:hint="eastAsia"/>
          <w:sz w:val="32"/>
          <w:szCs w:val="32"/>
        </w:rPr>
        <w:lastRenderedPageBreak/>
        <w:t>南方日报评论员：切实把思想和行动统一到讲话精神上来——</w:t>
      </w:r>
    </w:p>
    <w:p w:rsidR="00AB2D1A" w:rsidRPr="00C90F70" w:rsidRDefault="00C90F70" w:rsidP="00C90F70">
      <w:pPr>
        <w:spacing w:line="560" w:lineRule="exact"/>
        <w:jc w:val="center"/>
        <w:rPr>
          <w:rFonts w:ascii="方正小标宋简体" w:eastAsia="方正小标宋简体"/>
          <w:sz w:val="32"/>
          <w:szCs w:val="32"/>
        </w:rPr>
      </w:pPr>
      <w:r w:rsidRPr="00C90F70">
        <w:rPr>
          <w:rFonts w:ascii="方正小标宋简体" w:eastAsia="方正小标宋简体" w:hint="eastAsia"/>
          <w:sz w:val="32"/>
          <w:szCs w:val="32"/>
        </w:rPr>
        <w:t>一论学习贯彻落</w:t>
      </w:r>
      <w:proofErr w:type="gramStart"/>
      <w:r w:rsidRPr="00C90F70">
        <w:rPr>
          <w:rFonts w:ascii="方正小标宋简体" w:eastAsia="方正小标宋简体" w:hint="eastAsia"/>
          <w:sz w:val="32"/>
          <w:szCs w:val="32"/>
        </w:rPr>
        <w:t>实习近</w:t>
      </w:r>
      <w:proofErr w:type="gramEnd"/>
      <w:r w:rsidRPr="00C90F70">
        <w:rPr>
          <w:rFonts w:ascii="方正小标宋简体" w:eastAsia="方正小标宋简体" w:hint="eastAsia"/>
          <w:sz w:val="32"/>
          <w:szCs w:val="32"/>
        </w:rPr>
        <w:t>平总书记视察广东重要讲话精神</w:t>
      </w:r>
    </w:p>
    <w:p w:rsidR="00C90F70" w:rsidRPr="00C90F70" w:rsidRDefault="00C90F70" w:rsidP="00C90F70">
      <w:pPr>
        <w:spacing w:line="560" w:lineRule="exact"/>
        <w:ind w:firstLineChars="200" w:firstLine="640"/>
        <w:rPr>
          <w:rFonts w:ascii="仿宋_GB2312" w:eastAsia="仿宋_GB2312"/>
          <w:sz w:val="32"/>
          <w:szCs w:val="32"/>
        </w:rPr>
      </w:pP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t>人民领袖把脉定向，科学思想指引未来。</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t>10月22日-25日，中共中央总书记、国家主席、中央军委主席习近平亲临广东视察指导并发表重要讲话，充分肯定广东工作，高度评价改革开放40年广东取得的成绩和创造的经验，要求广东高举新时代改革开放旗帜，以更坚定的信心、更有力的措施把改革开放不断推向深入。对广东深化改革开放、推动高质量发展、提高发展的平衡性和协调性、加强党的领导和党的建设等等，总书记也提出了明确要求。</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t>历史的发展，总有一些重要节点、关键时期。这是习近平总书记6年内第二次视察指导广东，适逢党的十九大召开一周年、改革开放40周年、粤港澳大湾区建设全面推进的关键时刻，充分体现了总书记对广东工作的高度重视和对广东人民的亲切关怀，为广东在新时代推动改革开放再出发进一步指明了前进方向、提供了根本遵循，令全省广大干部群众倍感温暖、倍受鼓舞，倍增做好新时代广东各项工作的奋斗动力和前进信心。当前和今后一个时期，全省各地区各部门务必认真学习贯彻落</w:t>
      </w:r>
      <w:proofErr w:type="gramStart"/>
      <w:r w:rsidRPr="00C90F70">
        <w:rPr>
          <w:rFonts w:ascii="仿宋_GB2312" w:eastAsia="仿宋_GB2312" w:hAnsi="&amp;quot" w:cs="宋体" w:hint="eastAsia"/>
          <w:color w:val="333333"/>
          <w:kern w:val="0"/>
          <w:sz w:val="32"/>
          <w:szCs w:val="32"/>
        </w:rPr>
        <w:t>实习近</w:t>
      </w:r>
      <w:proofErr w:type="gramEnd"/>
      <w:r w:rsidRPr="00C90F70">
        <w:rPr>
          <w:rFonts w:ascii="仿宋_GB2312" w:eastAsia="仿宋_GB2312" w:hAnsi="&amp;quot" w:cs="宋体" w:hint="eastAsia"/>
          <w:color w:val="333333"/>
          <w:kern w:val="0"/>
          <w:sz w:val="32"/>
          <w:szCs w:val="32"/>
        </w:rPr>
        <w:t>平总书记视察广东重要讲话精神，把总书记的亲切关怀和殷殷嘱托转化为新起点上再</w:t>
      </w:r>
      <w:proofErr w:type="gramStart"/>
      <w:r w:rsidRPr="00C90F70">
        <w:rPr>
          <w:rFonts w:ascii="仿宋_GB2312" w:eastAsia="仿宋_GB2312" w:hAnsi="&amp;quot" w:cs="宋体" w:hint="eastAsia"/>
          <w:color w:val="333333"/>
          <w:kern w:val="0"/>
          <w:sz w:val="32"/>
          <w:szCs w:val="32"/>
        </w:rPr>
        <w:t>创新局</w:t>
      </w:r>
      <w:proofErr w:type="gramEnd"/>
      <w:r w:rsidRPr="00C90F70">
        <w:rPr>
          <w:rFonts w:ascii="仿宋_GB2312" w:eastAsia="仿宋_GB2312" w:hAnsi="&amp;quot" w:cs="宋体" w:hint="eastAsia"/>
          <w:color w:val="333333"/>
          <w:kern w:val="0"/>
          <w:sz w:val="32"/>
          <w:szCs w:val="32"/>
        </w:rPr>
        <w:t>的强大精神动力，不忘初心、不辱使命、不负重托，以新担当新作为奋力把广东改革开放不断推向深入。</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lastRenderedPageBreak/>
        <w:t>进入新时代，改革发展面临着新形势新任务新挑战，推进改革的复杂程度、敏感程度、艰巨程度丝毫不亚于40年前。习近平总书记再次来到开风气之先的广东，向世界宣示中国改革不停顿、开放不止步，具有很强的思想性、战略性、前瞻性、指导性。学习贯彻落实总书记重要讲话精神，</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t>必须深刻认识讲话的重大政治意义、现实意义和深远历史意义，切实增强紧迫感、责任感和使命感。总书记的重要讲话是我们在新时代把改革开放不断推向深入的宣言书、动员令，是指导我们正确认识国际国内发展形势、牢牢掌握发展主动权的行动指南，是我们以新担当新作为开创工作新局面的动力源。以改革开放40周年为新起点，我们要进一步提高政治站位，充分认识总书记重要讲话的深刻内涵、核心要义和思想方法，按照总书记指明的前进方向和路径，找准新时代广东工作的着力点和突破口，高举新时代改革开放伟大旗帜，在更高起点、更高层次、更高目标上推进改革开放。</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t>“思深方益远，谋定而后动。”习近平总书记的重要讲话高瞻远瞩、思想深邃、博大精深，字字句句饱含着对广东人民的深情厚爱，体现了对广东发展全局的系统思考，对广东这片改革开放热土寄予了殷殷重托。学习贯彻落实总书记重要讲话精神，必须深刻领会讲话的丰富内涵和精神实质，切实把思想和行动统一到讲话精神上来。要深刻领会总书记对广东的殷殷嘱托和亲切关怀，坚定“四个意识”，增强</w:t>
      </w:r>
      <w:proofErr w:type="gramStart"/>
      <w:r w:rsidRPr="00C90F70">
        <w:rPr>
          <w:rFonts w:ascii="仿宋_GB2312" w:eastAsia="仿宋_GB2312" w:hAnsi="&amp;quot" w:cs="宋体" w:hint="eastAsia"/>
          <w:color w:val="333333"/>
          <w:kern w:val="0"/>
          <w:sz w:val="32"/>
          <w:szCs w:val="32"/>
        </w:rPr>
        <w:t>践行</w:t>
      </w:r>
      <w:proofErr w:type="gramEnd"/>
      <w:r w:rsidRPr="00C90F70">
        <w:rPr>
          <w:rFonts w:ascii="仿宋_GB2312" w:eastAsia="仿宋_GB2312" w:hAnsi="&amp;quot" w:cs="宋体" w:hint="eastAsia"/>
          <w:color w:val="333333"/>
          <w:kern w:val="0"/>
          <w:sz w:val="32"/>
          <w:szCs w:val="32"/>
        </w:rPr>
        <w:t>“两个维护”的思想自觉和行</w:t>
      </w:r>
      <w:r w:rsidRPr="00C90F70">
        <w:rPr>
          <w:rFonts w:ascii="仿宋_GB2312" w:eastAsia="仿宋_GB2312" w:hAnsi="&amp;quot" w:cs="宋体" w:hint="eastAsia"/>
          <w:color w:val="333333"/>
          <w:kern w:val="0"/>
          <w:sz w:val="32"/>
          <w:szCs w:val="32"/>
        </w:rPr>
        <w:lastRenderedPageBreak/>
        <w:t>动自觉；深刻领会总书记对广东工作的充分肯定，进一步增强奋斗动力和前进信心，强化以习近平新时代中国特色社会主义思想指导一切工作、处理一切问题的政治自觉和行动自觉；深刻领会总书记提出的重要要求，</w:t>
      </w:r>
      <w:proofErr w:type="gramStart"/>
      <w:r w:rsidRPr="00C90F70">
        <w:rPr>
          <w:rFonts w:ascii="仿宋_GB2312" w:eastAsia="仿宋_GB2312" w:hAnsi="&amp;quot" w:cs="宋体" w:hint="eastAsia"/>
          <w:color w:val="333333"/>
          <w:kern w:val="0"/>
          <w:sz w:val="32"/>
          <w:szCs w:val="32"/>
        </w:rPr>
        <w:t>一</w:t>
      </w:r>
      <w:proofErr w:type="gramEnd"/>
      <w:r w:rsidRPr="00C90F70">
        <w:rPr>
          <w:rFonts w:ascii="仿宋_GB2312" w:eastAsia="仿宋_GB2312" w:hAnsi="&amp;quot" w:cs="宋体" w:hint="eastAsia"/>
          <w:color w:val="333333"/>
          <w:kern w:val="0"/>
          <w:sz w:val="32"/>
          <w:szCs w:val="32"/>
        </w:rPr>
        <w:t>条条认真梳理、一项项深入研究，结合落实“四个走在全国前列”要求，推进“1+1+9”重点工作，进一步优化完善发展思路举措，确保总书记的重要指示要求落地落实；要深刻领会总书记对广东寄予的殷切期望，切实扛起沉甸甸的历史责任，以强烈的政治担当、扎实努力的工作，向总书记、向党中央、向广东父老乡亲交出一份合格答卷。</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t>有习近平总书记的亲切关怀、领航掌舵，是我们做好新时代广东工作的信心所在、力量所在、依靠所在。学习贯彻落实总书记重要讲话精神，必须带着感情、带着责任、带着使命，周密部署、精心组织，迅速在全省上下掀起学习宣传贯彻热潮。群雁高飞头雁领。要坚持领导带头学，把自己摆进去，把工作摆进去，把职责摆进去，努力先学一步、学深一层，对县处级以上干部要进行全员轮训，市县党委要组织好本地区党员干部的专题培训，推动学习贯彻向基层延伸。要抓好宣传宣讲，发挥传统媒体和新媒体特色和优势，推动总书记重要讲话精神进企业、进农村、进机关、进校园、进社区、进网站，家喻户晓、深入人心。要抓好专题研究，形成贯彻落实的具体举措和行动方案，使广大党员干部自觉以总书记重要讲话精神武装头脑、指导实践、推动工作。要抓好贯彻落实，把握好精神实质，把握好时度效，把握好实际</w:t>
      </w:r>
      <w:r w:rsidRPr="00C90F70">
        <w:rPr>
          <w:rFonts w:ascii="仿宋_GB2312" w:eastAsia="仿宋_GB2312" w:hAnsi="&amp;quot" w:cs="宋体" w:hint="eastAsia"/>
          <w:color w:val="333333"/>
          <w:kern w:val="0"/>
          <w:sz w:val="32"/>
          <w:szCs w:val="32"/>
        </w:rPr>
        <w:lastRenderedPageBreak/>
        <w:t>效果，坚持边学习边调研边落实，明确路线图、任务书、时间表、责任主体，一项一项抓好落实，推动总书记重要讲话精神在广东大地落地落实、结出丰硕成果。</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t>新起点，新征程，排头兵的脚步永远不会停止。让我们更加紧密地团结在以习近平同志为核心的党中央周围，把学习好、贯彻好、落实好习近平总书记视察广东重要讲话精神持续推向深入，把改革开放的旗帜举得更高更稳，团结一心、矢志奋斗、锐意进取，抓好党中央各项决策部署的贯彻落实，推动思想再解放、改革再深入、工作再落实，用新的更大作为创造让世界刮目相看的新的更大奇迹，不辜负习近平总书记的嘱托，不辜负广东父老乡亲的期望。</w:t>
      </w:r>
    </w:p>
    <w:p w:rsid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r w:rsidRPr="00C90F70">
        <w:rPr>
          <w:rFonts w:ascii="仿宋_GB2312" w:eastAsia="仿宋_GB2312" w:hAnsi="&amp;quot" w:cs="宋体" w:hint="eastAsia"/>
          <w:color w:val="333333"/>
          <w:kern w:val="0"/>
          <w:sz w:val="32"/>
          <w:szCs w:val="32"/>
        </w:rPr>
        <w:br w:type="page"/>
      </w:r>
    </w:p>
    <w:p w:rsidR="00C90F70" w:rsidRPr="00C90F70" w:rsidRDefault="00C90F70" w:rsidP="00822B24">
      <w:pPr>
        <w:widowControl/>
        <w:jc w:val="center"/>
        <w:rPr>
          <w:rFonts w:ascii="方正小标宋简体" w:eastAsia="方正小标宋简体" w:hAnsi="Microsoft Yahei" w:hint="eastAsia"/>
          <w:color w:val="000000"/>
          <w:sz w:val="32"/>
          <w:szCs w:val="32"/>
        </w:rPr>
      </w:pPr>
      <w:r w:rsidRPr="00C90F70">
        <w:rPr>
          <w:rFonts w:ascii="方正小标宋简体" w:eastAsia="方正小标宋简体" w:hAnsi="Microsoft Yahei" w:hint="eastAsia"/>
          <w:color w:val="000000"/>
          <w:sz w:val="32"/>
          <w:szCs w:val="32"/>
        </w:rPr>
        <w:lastRenderedPageBreak/>
        <w:t>在新时代把改革开放不断推向深入——</w:t>
      </w:r>
    </w:p>
    <w:p w:rsidR="00C90F70" w:rsidRDefault="00C90F70" w:rsidP="00C90F70">
      <w:pPr>
        <w:pStyle w:val="a3"/>
        <w:widowControl w:val="0"/>
        <w:spacing w:before="0" w:beforeAutospacing="0" w:after="0" w:afterAutospacing="0" w:line="560" w:lineRule="exact"/>
        <w:jc w:val="center"/>
        <w:rPr>
          <w:rFonts w:ascii="方正小标宋简体" w:eastAsia="方正小标宋简体" w:hAnsi="Microsoft Yahei" w:hint="eastAsia"/>
          <w:color w:val="000000"/>
          <w:sz w:val="32"/>
          <w:szCs w:val="32"/>
        </w:rPr>
      </w:pPr>
      <w:r w:rsidRPr="00C90F70">
        <w:rPr>
          <w:rFonts w:ascii="方正小标宋简体" w:eastAsia="方正小标宋简体" w:hAnsi="Microsoft Yahei" w:hint="eastAsia"/>
          <w:color w:val="000000"/>
          <w:sz w:val="32"/>
          <w:szCs w:val="32"/>
        </w:rPr>
        <w:t>二论学习贯彻落</w:t>
      </w:r>
      <w:proofErr w:type="gramStart"/>
      <w:r w:rsidRPr="00C90F70">
        <w:rPr>
          <w:rFonts w:ascii="方正小标宋简体" w:eastAsia="方正小标宋简体" w:hAnsi="Microsoft Yahei" w:hint="eastAsia"/>
          <w:color w:val="000000"/>
          <w:sz w:val="32"/>
          <w:szCs w:val="32"/>
        </w:rPr>
        <w:t>实习近</w:t>
      </w:r>
      <w:proofErr w:type="gramEnd"/>
      <w:r w:rsidRPr="00C90F70">
        <w:rPr>
          <w:rFonts w:ascii="方正小标宋简体" w:eastAsia="方正小标宋简体" w:hAnsi="Microsoft Yahei" w:hint="eastAsia"/>
          <w:color w:val="000000"/>
          <w:sz w:val="32"/>
          <w:szCs w:val="32"/>
        </w:rPr>
        <w:t>平总书记视察广东重要讲话精神</w:t>
      </w:r>
    </w:p>
    <w:p w:rsidR="00C90F70" w:rsidRPr="00C90F70" w:rsidRDefault="00C90F70" w:rsidP="00C90F70">
      <w:pPr>
        <w:pStyle w:val="a3"/>
        <w:widowControl w:val="0"/>
        <w:spacing w:before="0" w:beforeAutospacing="0" w:after="0" w:afterAutospacing="0" w:line="560" w:lineRule="exact"/>
        <w:jc w:val="center"/>
        <w:rPr>
          <w:rFonts w:ascii="方正小标宋简体" w:eastAsia="方正小标宋简体" w:hAnsi="Microsoft Yahei" w:hint="eastAsia"/>
          <w:color w:val="000000"/>
          <w:sz w:val="32"/>
          <w:szCs w:val="32"/>
        </w:rPr>
      </w:pP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实践发展永无止境，解放思想永无止境，改革开放也永无止境。</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越是环境复杂，我们越是要以更坚定的信心、更有力的措施把改革开放不断推向深入。”习近平总书记在视察广东重要讲话中，高度评价改革开放40年广东取得的成绩和创造的经验，明确指出新形势下全面深化改革、全面扩大开放的路径和方法，为我们在新时代推动改革开放再出发，进一步指明了前进方向、明确了行动指南、提供了根本遵循。</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改革开放是党和人民大踏步赶上时代的重要法宝，是坚持和发展中国特色社会主义的必由之路，是决定当代中国命运的关键一招，也是决定实现“两个一百年”奋斗目标、实现中华民族伟大复兴的关键一招。40年前，以十一届三中全会为标志，从农村到城市，从试点到推广，改革开放这场伟大革命由此开启，中国的面貌从此焕然一新，世界的面貌也为之一变。世界第二大经济体、第一大工业国、第一大货物贸易国、第一大外汇储备国……40年来，中国人民始终艰苦奋斗、顽强拼搏，始终上下求索、锐意进取，始终与时俱进、一往无前，极大解放和发展了生产力，开辟了中国特色社会主义道路。40年的变化翻天覆地，举世瞩目。特别是党的十八大以来，以习近平同志为核心的党中央着眼</w:t>
      </w:r>
      <w:r w:rsidRPr="00C90F70">
        <w:rPr>
          <w:rFonts w:ascii="仿宋_GB2312" w:eastAsia="仿宋_GB2312" w:hAnsi="&amp;quot" w:hint="eastAsia"/>
          <w:color w:val="000000"/>
          <w:sz w:val="32"/>
          <w:szCs w:val="32"/>
        </w:rPr>
        <w:lastRenderedPageBreak/>
        <w:t>于完善和发展中国特色社会主义制度、推进国家治理体系和治理能力现代化的总目标，蹄疾步稳推进全面深化改革，不断增强改革的系统性、整体性、协同性，推动党和国家事业发生了历史性变革。实践证明，改革开放道路是正确的，必须</w:t>
      </w:r>
      <w:proofErr w:type="gramStart"/>
      <w:r w:rsidRPr="00C90F70">
        <w:rPr>
          <w:rFonts w:ascii="仿宋_GB2312" w:eastAsia="仿宋_GB2312" w:hAnsi="&amp;quot" w:hint="eastAsia"/>
          <w:color w:val="000000"/>
          <w:sz w:val="32"/>
          <w:szCs w:val="32"/>
        </w:rPr>
        <w:t>一</w:t>
      </w:r>
      <w:proofErr w:type="gramEnd"/>
      <w:r w:rsidRPr="00C90F70">
        <w:rPr>
          <w:rFonts w:ascii="仿宋_GB2312" w:eastAsia="仿宋_GB2312" w:hAnsi="&amp;quot" w:hint="eastAsia"/>
          <w:color w:val="000000"/>
          <w:sz w:val="32"/>
          <w:szCs w:val="32"/>
        </w:rPr>
        <w:t>以贯之、锲而不舍、再接再厉。</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广东是改革开放的排头兵、先行地、实验区。改革开放以来，在党中央的鼓励和支持下，广东以敢为人先的历史担当和大无畏的革命胆略，大胆探索、大胆实践，推动广东改革开放先行一步，创造了很多全国第一。十八大以来，习近平总书记两次来到广东，向世界宣示中国改革不停顿、开放不止步；在对广东工作的多次重要指示批示中，总书记要求我们高举改革开放旗帜，继续全面深化改革开放，为新时代的广东赋予了神圣职责和光荣使命。实现“四个走在全国前列”、当好“两个重要窗口”，每个方面都是系统工程，没有哪一项是敲锣打鼓、轻轻松松能够完成的。我们要牢记总书记的嘱托，弘扬敢闯敢试、敢为人先的改革精神，立足自身优势，创造更多经验，把改革开放的旗帜举得更高更稳。</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改革开放40年，中国特色社会主义进入了新时代。站在新的历史起点上，总结好改革开放的经验和启示，不仅是对40年艰辛探索和实践的最好庆祝，而且势必能为新时代推进中国特色社会主义伟大事业提供强大动力。当前，国际国内形势发生了广泛而深刻的变化，改革发展面临着新形势新任务新挑战，我们要抓住机遇、迎接挑战，关键在于高举新时代改革开放旗帜，继续</w:t>
      </w:r>
      <w:r w:rsidRPr="00C90F70">
        <w:rPr>
          <w:rFonts w:ascii="仿宋_GB2312" w:eastAsia="仿宋_GB2312" w:hAnsi="&amp;quot" w:hint="eastAsia"/>
          <w:color w:val="000000"/>
          <w:sz w:val="32"/>
          <w:szCs w:val="32"/>
        </w:rPr>
        <w:lastRenderedPageBreak/>
        <w:t>全面深化改革、全面扩大开放。要掌握辩证唯物主义和历史唯物主义的方法论，既讲两点论，又</w:t>
      </w:r>
      <w:proofErr w:type="gramStart"/>
      <w:r w:rsidRPr="00C90F70">
        <w:rPr>
          <w:rFonts w:ascii="仿宋_GB2312" w:eastAsia="仿宋_GB2312" w:hAnsi="&amp;quot" w:hint="eastAsia"/>
          <w:color w:val="000000"/>
          <w:sz w:val="32"/>
          <w:szCs w:val="32"/>
        </w:rPr>
        <w:t>讲重点</w:t>
      </w:r>
      <w:proofErr w:type="gramEnd"/>
      <w:r w:rsidRPr="00C90F70">
        <w:rPr>
          <w:rFonts w:ascii="仿宋_GB2312" w:eastAsia="仿宋_GB2312" w:hAnsi="&amp;quot" w:hint="eastAsia"/>
          <w:color w:val="000000"/>
          <w:sz w:val="32"/>
          <w:szCs w:val="32"/>
        </w:rPr>
        <w:t>论，善于处理改革开放中局部和全局、当前和长远、重点和非重点等关系；要以改革开放的眼光看待改革开放，充分认识到改革由问题倒逼而产生，在不断解决问题中而深化，必须勇于变革、勇于创新，永不僵化、永不停滞；要充分认识新形势下改革开放的时代性、体系性、全局性问题，在更高起点、更高层次、更高目标上推进改革开放；要不忘改革开放初心，坚持以人民为中心，把为人民谋幸福作为检验改革成效的标准，让改革开放成果更好惠及广大人民群众。</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一滴水可以映射出太阳的光辉。回顾改革开放40年特别是党的十八大以来的发展历程，广东之所以能够保持经济高速增长、实现综合实力历史性跨越，最根本的动力是改革开放；展望未来，广东解决新时代前进路上的问题，推动经济高质量发展，创造更加美好的生活，实现“四个走在全国前列”、当好“两个重要窗口”，改革开放仍然是必由之路。学习贯彻落实总书记视察广东重要讲话精神，要把粤港澳大湾区建设作为广东改革开放的大机遇、大文章，抓紧抓实办好；要在更高水平上扩大开放，高标准建设广东自由贸易试验区，打造高水平对外开放门户枢纽；要继续推进改革，抓好改革举措的协同配套、同向共进。要坚持问题导向，强化体制机制创新，转变政府职能，进一步优化营商环境，注重“两个大局”，用好“两个市场”“两种资源”，使改革和开放相互促进、相得益彰。</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lastRenderedPageBreak/>
        <w:t>时序轮替中，始终不变的是奋进者的身姿；历史坐标上，始终清晰的是改革者的步伐。站在改革开放40周年的时间节点上，全省广大干部群众要坚持以习近平新时代中国特色社会主义思想为指导，用总书记视察广东重要讲话精神统领各项工作，增强改革定力，抓住时间窗口，争做改革的促进派和实干家，以逢山开路、遇水架桥的奋斗姿态和闻鸡起舞、日夜兼程的精神状态，一代又一代人接力干下去，创造让世界刮目相看的新的更大奇迹。</w:t>
      </w:r>
    </w:p>
    <w:p w:rsidR="00C90F70" w:rsidRPr="00C90F70" w:rsidRDefault="00C90F70" w:rsidP="00C90F70">
      <w:pPr>
        <w:spacing w:line="560" w:lineRule="exact"/>
        <w:ind w:firstLineChars="200" w:firstLine="640"/>
        <w:jc w:val="left"/>
        <w:rPr>
          <w:rFonts w:ascii="仿宋_GB2312" w:eastAsia="仿宋_GB2312" w:hAnsi="&amp;quot" w:cs="宋体" w:hint="eastAsia"/>
          <w:color w:val="333333"/>
          <w:kern w:val="0"/>
          <w:sz w:val="32"/>
          <w:szCs w:val="32"/>
        </w:rPr>
      </w:pPr>
    </w:p>
    <w:p w:rsidR="00C90F70" w:rsidRPr="00C90F70" w:rsidRDefault="00C90F70" w:rsidP="00C90F70">
      <w:pPr>
        <w:spacing w:line="560" w:lineRule="exact"/>
        <w:ind w:firstLineChars="200" w:firstLine="640"/>
        <w:rPr>
          <w:rFonts w:ascii="仿宋_GB2312" w:eastAsia="仿宋_GB2312"/>
          <w:sz w:val="32"/>
          <w:szCs w:val="32"/>
        </w:rPr>
      </w:pPr>
    </w:p>
    <w:p w:rsidR="00C90F70" w:rsidRPr="00C90F70" w:rsidRDefault="00C90F70" w:rsidP="00C90F70">
      <w:pPr>
        <w:spacing w:line="560" w:lineRule="exact"/>
        <w:ind w:firstLineChars="200" w:firstLine="640"/>
        <w:jc w:val="left"/>
        <w:rPr>
          <w:rFonts w:ascii="仿宋_GB2312" w:eastAsia="仿宋_GB2312"/>
          <w:sz w:val="32"/>
          <w:szCs w:val="32"/>
        </w:rPr>
      </w:pPr>
      <w:r w:rsidRPr="00C90F70">
        <w:rPr>
          <w:rFonts w:ascii="仿宋_GB2312" w:eastAsia="仿宋_GB2312" w:hint="eastAsia"/>
          <w:sz w:val="32"/>
          <w:szCs w:val="32"/>
        </w:rPr>
        <w:br w:type="page"/>
      </w:r>
    </w:p>
    <w:p w:rsidR="00C90F70" w:rsidRDefault="00C90F70" w:rsidP="00C90F70">
      <w:pPr>
        <w:spacing w:line="560" w:lineRule="exact"/>
        <w:jc w:val="center"/>
        <w:rPr>
          <w:rFonts w:ascii="方正小标宋简体" w:eastAsia="方正小标宋简体" w:hAnsi="Microsoft Yahei" w:hint="eastAsia"/>
          <w:color w:val="000000"/>
          <w:sz w:val="32"/>
          <w:szCs w:val="32"/>
        </w:rPr>
      </w:pPr>
      <w:r w:rsidRPr="00C90F70">
        <w:rPr>
          <w:rFonts w:ascii="方正小标宋简体" w:eastAsia="方正小标宋简体" w:hAnsi="Microsoft Yahei" w:hint="eastAsia"/>
          <w:color w:val="000000"/>
          <w:sz w:val="32"/>
          <w:szCs w:val="32"/>
        </w:rPr>
        <w:lastRenderedPageBreak/>
        <w:t>以新担当新作为推动高质量发展——</w:t>
      </w:r>
    </w:p>
    <w:p w:rsidR="00C90F70" w:rsidRPr="00C90F70" w:rsidRDefault="00C90F70" w:rsidP="00C90F70">
      <w:pPr>
        <w:spacing w:line="560" w:lineRule="exact"/>
        <w:jc w:val="center"/>
        <w:rPr>
          <w:rFonts w:ascii="方正小标宋简体" w:eastAsia="方正小标宋简体" w:hAnsi="Microsoft Yahei" w:hint="eastAsia"/>
          <w:color w:val="000000"/>
          <w:sz w:val="32"/>
          <w:szCs w:val="32"/>
        </w:rPr>
      </w:pPr>
      <w:r w:rsidRPr="00C90F70">
        <w:rPr>
          <w:rFonts w:ascii="方正小标宋简体" w:eastAsia="方正小标宋简体" w:hAnsi="Microsoft Yahei" w:hint="eastAsia"/>
          <w:color w:val="000000"/>
          <w:sz w:val="32"/>
          <w:szCs w:val="32"/>
        </w:rPr>
        <w:t>三论学习贯彻落</w:t>
      </w:r>
      <w:proofErr w:type="gramStart"/>
      <w:r w:rsidRPr="00C90F70">
        <w:rPr>
          <w:rFonts w:ascii="方正小标宋简体" w:eastAsia="方正小标宋简体" w:hAnsi="Microsoft Yahei" w:hint="eastAsia"/>
          <w:color w:val="000000"/>
          <w:sz w:val="32"/>
          <w:szCs w:val="32"/>
        </w:rPr>
        <w:t>实习近</w:t>
      </w:r>
      <w:proofErr w:type="gramEnd"/>
      <w:r w:rsidRPr="00C90F70">
        <w:rPr>
          <w:rFonts w:ascii="方正小标宋简体" w:eastAsia="方正小标宋简体" w:hAnsi="Microsoft Yahei" w:hint="eastAsia"/>
          <w:color w:val="000000"/>
          <w:sz w:val="32"/>
          <w:szCs w:val="32"/>
        </w:rPr>
        <w:t>平总书记视察广东重要讲话精神</w:t>
      </w:r>
    </w:p>
    <w:p w:rsid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由高速增长阶段转向高质量发展阶段，是新时代我国经济发展的基本特征。</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习近平总书记在视察广东重要讲话中，对广东提出了推动高质量发展的工作要求，并且指明了行动方向和路径。学习贯彻落实总书记重要讲话精神，必须下大气力抓自主创新，大力发展以制造业为根基的实体经济，坚定</w:t>
      </w:r>
      <w:proofErr w:type="gramStart"/>
      <w:r w:rsidRPr="00C90F70">
        <w:rPr>
          <w:rFonts w:ascii="仿宋_GB2312" w:eastAsia="仿宋_GB2312" w:hAnsi="&amp;quot" w:hint="eastAsia"/>
          <w:color w:val="000000"/>
          <w:sz w:val="32"/>
          <w:szCs w:val="32"/>
        </w:rPr>
        <w:t>践行</w:t>
      </w:r>
      <w:proofErr w:type="gramEnd"/>
      <w:r w:rsidRPr="00C90F70">
        <w:rPr>
          <w:rFonts w:ascii="仿宋_GB2312" w:eastAsia="仿宋_GB2312" w:hAnsi="&amp;quot" w:hint="eastAsia"/>
          <w:color w:val="000000"/>
          <w:sz w:val="32"/>
          <w:szCs w:val="32"/>
        </w:rPr>
        <w:t>绿水青山就是金山银山理念，以高质量发展的成果切实保障和改善民生，推动经济发展质量变革、效率变革、动力变革。</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事有必至，理有固然。”量的积累到一定阶段，必须转向质的提升，这是经济发展的规律使然，也合乎唯物辩证法的基本原理。高质量发展，就是能够很好满足人民日益增长的美好生活需要的发展，是体现新发展理念的发展，是创新成为第一动力、协调成为内生特点、绿色成为普遍形态、开放成为必由之路、共享成为根本目的的发展。广东是改革开放的排头兵、先行地、实验区，经济总量连续29年位居全国前列，产业体系较全面，市场发育较成熟，转型升级较先行，具备高质量发展的必要条件。同时，当下广东的发展也到了转型升级、体制再造、重新出发的质变阶段，亟须解决发展中存在的质量和效益还不够高、科技创新的驱动力还不够强、全省发展不平衡不充分问题还比较突出等</w:t>
      </w:r>
      <w:r w:rsidRPr="00C90F70">
        <w:rPr>
          <w:rFonts w:ascii="仿宋_GB2312" w:eastAsia="仿宋_GB2312" w:hAnsi="&amp;quot" w:hint="eastAsia"/>
          <w:color w:val="000000"/>
          <w:sz w:val="32"/>
          <w:szCs w:val="32"/>
        </w:rPr>
        <w:lastRenderedPageBreak/>
        <w:t>难题。只有推动高质量发展，才能保持经济持续健康发展，适应社会主要矛盾变化，筑牢全面建成小康社会基础。</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创新是引领发展的第一动力，是推动高质量发展的战略支撑。习近平总书记在视察广东重要讲话中指出：“中华民族奋斗的基点是自力更生，攀登世界科技高峰的必由之路是自主创新，所有企业都要朝这个方向努力奋斗。”推动高质量发展，关键就是实现由要素驱动向创新驱动转变，最大程度发挥创新的动能作用。企业是创新的主体，市场的需求就是创新的方向。以创新推动高质量发展，就要发挥好企业主体作用和市场导向作用，培育一批有志气和骨气加快增强自主创新能力和实力的标杆企业，努力实现关键核心技术自主可控，把创新发展主动权牢牢掌握在自己手中；就要加快建立技术创新体系，深化科技体制改革，实施高新技术企业培育孵化体系建设，促进科技成果转化，强化知识产权创造、保护、运用，打好创新驱动政策“组合拳”。</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实体经济是财富创造的根本源泉，是国家强盛的重要支柱。正如习近平总书记在视察广东重要讲话中所强调：“实体经济是一国经济的立身之本、财富之源。”改革开放40年，广东靠实体经济发展起步，还要继续依靠实体经济走向未来。任何时候，实体经济都是广东发展的根基；任何时候，广东发展都不能</w:t>
      </w:r>
      <w:proofErr w:type="gramStart"/>
      <w:r w:rsidRPr="00C90F70">
        <w:rPr>
          <w:rFonts w:ascii="仿宋_GB2312" w:eastAsia="仿宋_GB2312" w:hAnsi="&amp;quot" w:hint="eastAsia"/>
          <w:color w:val="000000"/>
          <w:sz w:val="32"/>
          <w:szCs w:val="32"/>
        </w:rPr>
        <w:t>脱实向</w:t>
      </w:r>
      <w:proofErr w:type="gramEnd"/>
      <w:r w:rsidRPr="00C90F70">
        <w:rPr>
          <w:rFonts w:ascii="仿宋_GB2312" w:eastAsia="仿宋_GB2312" w:hAnsi="&amp;quot" w:hint="eastAsia"/>
          <w:color w:val="000000"/>
          <w:sz w:val="32"/>
          <w:szCs w:val="32"/>
        </w:rPr>
        <w:t>虚。推动高质量发展，要求我们必须把实体经济作为发展经济的着力点抓实抓好，放到更加突出的位置做大做强。发展壮大实体经济，重在制造业，也难在制造业，尤其是先进制造业。为此，</w:t>
      </w:r>
      <w:r w:rsidRPr="00C90F70">
        <w:rPr>
          <w:rFonts w:ascii="仿宋_GB2312" w:eastAsia="仿宋_GB2312" w:hAnsi="&amp;quot" w:hint="eastAsia"/>
          <w:color w:val="000000"/>
          <w:sz w:val="32"/>
          <w:szCs w:val="32"/>
        </w:rPr>
        <w:lastRenderedPageBreak/>
        <w:t>必须深化供给侧结构性改革，破除无效供给，培育创新动能，降低运营成本，推动资源要素向实体经济集聚，推动制造业加速向数字化、网络化、智能化发展。</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没有良好的生态环境，高质量发展就无从谈起，美好生活也难以实现。当下，广东经济社会发展同生态环境保护的矛盾仍比较突出，特别是部分河流污染、城市黑臭水体、农村垃圾围城等问题，影响着全面建成小康社会的最后一程，也是实现高质量发展的明显短板。今年3月，习近平总书记在参加十三届全国人大一次会议广东代表团审议时发表重要讲话，明确要求广东“以壮士断腕的勇气，果断淘汰那些高污染、高排放的产业和企业”。此次视察广东，总书记又明确提出“要深入抓好生态文明建设”。推动高质量发展，要求我们必须把经济社会发展同生态文明建设统筹起来，秉持绿水青山就是金山银山的理念，加大生态系统保护力度，着力解决突出环境问题，统筹山水林田湖草系统治理，深化同香港、澳门生态环保合作，加强同邻近省份开展污染联防联治协作，坚决打好污染防治攻坚战，补上生态欠账。</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提高保障和改善民生水平，是推动高质量发展的题中应有之义。“我们党是全心全意为人民服务的党，党的一切工作就是要为老百姓排忧解难谋幸福”“乡亲们一天</w:t>
      </w:r>
      <w:proofErr w:type="gramStart"/>
      <w:r w:rsidRPr="00C90F70">
        <w:rPr>
          <w:rFonts w:ascii="仿宋_GB2312" w:eastAsia="仿宋_GB2312" w:hAnsi="&amp;quot" w:hint="eastAsia"/>
          <w:color w:val="000000"/>
          <w:sz w:val="32"/>
          <w:szCs w:val="32"/>
        </w:rPr>
        <w:t>不</w:t>
      </w:r>
      <w:proofErr w:type="gramEnd"/>
      <w:r w:rsidRPr="00C90F70">
        <w:rPr>
          <w:rFonts w:ascii="仿宋_GB2312" w:eastAsia="仿宋_GB2312" w:hAnsi="&amp;quot" w:hint="eastAsia"/>
          <w:color w:val="000000"/>
          <w:sz w:val="32"/>
          <w:szCs w:val="32"/>
        </w:rPr>
        <w:t>脱贫，我就一天放不下心来”“要切实把群众大大小小的事办好”……习近平总书记在视察广东重要讲话中，再次深刻表达了我们党以人民为中心的发展思想，以及把人民对美好生活的向往作为奋斗目标的铿锵宣</w:t>
      </w:r>
      <w:r w:rsidRPr="00C90F70">
        <w:rPr>
          <w:rFonts w:ascii="仿宋_GB2312" w:eastAsia="仿宋_GB2312" w:hAnsi="&amp;quot" w:hint="eastAsia"/>
          <w:color w:val="000000"/>
          <w:sz w:val="32"/>
          <w:szCs w:val="32"/>
        </w:rPr>
        <w:lastRenderedPageBreak/>
        <w:t>示。推动高质量发展，就要始终把人民利益摆在至高无上的位置，针对群众最关心最直接最现实的利益问题精准施策，着力把就业、教育、医疗、社保、住房、家政服务等问题一个一个解决好、一件一件办好，不断满足人民日益增长的美好生活需要，让人民群众安居乐业，获得感、幸福感、安全感更加充实、更有保障、更可持续。</w:t>
      </w:r>
    </w:p>
    <w:p w:rsidR="00C90F70" w:rsidRPr="00C90F70" w:rsidRDefault="00C90F70" w:rsidP="00C90F70">
      <w:pPr>
        <w:pStyle w:val="a3"/>
        <w:widowControl w:val="0"/>
        <w:spacing w:before="0" w:beforeAutospacing="0" w:after="0" w:afterAutospacing="0" w:line="560" w:lineRule="exact"/>
        <w:ind w:firstLineChars="200" w:firstLine="640"/>
        <w:jc w:val="both"/>
        <w:rPr>
          <w:rFonts w:ascii="仿宋_GB2312" w:eastAsia="仿宋_GB2312" w:hAnsi="&amp;quot" w:hint="eastAsia"/>
          <w:color w:val="000000"/>
          <w:sz w:val="32"/>
          <w:szCs w:val="32"/>
        </w:rPr>
      </w:pPr>
      <w:r w:rsidRPr="00C90F70">
        <w:rPr>
          <w:rFonts w:ascii="仿宋_GB2312" w:eastAsia="仿宋_GB2312" w:hAnsi="&amp;quot" w:hint="eastAsia"/>
          <w:color w:val="000000"/>
          <w:sz w:val="32"/>
          <w:szCs w:val="32"/>
        </w:rPr>
        <w:t>“肯取势者可为人先，能谋势者必有所成。”推动高质量发展是遵循经济规律发展的必然要求，是习近平总书记寄予广东的殷切期望。学习宣传贯彻总书记重要讲话精神是广东当前和今后一个时期的头等大事和首要政治任务，全省各地区各部门必须坚持以习近平新时代中国特色社会主义思想统领一切工作，把推动高质量发展作为确定发展思路、制定经济政策、实施宏观调控的根本要求，激发创新活力、大力发展实体经济、深入抓好生态文明建设、切实保障和改善民生，在构建推动经济高质量发展体制机制上走在全国前列，以新担当、新作为推动广东高质量发展取得新成就、创造新辉煌。</w:t>
      </w:r>
    </w:p>
    <w:p w:rsidR="00C90F70" w:rsidRPr="00C90F70" w:rsidRDefault="00C90F70" w:rsidP="00C90F70">
      <w:pPr>
        <w:spacing w:line="560" w:lineRule="exact"/>
        <w:ind w:firstLineChars="200" w:firstLine="640"/>
        <w:rPr>
          <w:rFonts w:ascii="仿宋_GB2312" w:eastAsia="仿宋_GB2312"/>
          <w:sz w:val="32"/>
          <w:szCs w:val="32"/>
        </w:rPr>
      </w:pPr>
    </w:p>
    <w:p w:rsidR="00C90F70" w:rsidRPr="00C90F70" w:rsidRDefault="00C90F70" w:rsidP="00C90F70">
      <w:pPr>
        <w:spacing w:line="560" w:lineRule="exact"/>
        <w:ind w:firstLineChars="200" w:firstLine="640"/>
        <w:jc w:val="left"/>
        <w:rPr>
          <w:rFonts w:ascii="仿宋_GB2312" w:eastAsia="仿宋_GB2312"/>
          <w:sz w:val="32"/>
          <w:szCs w:val="32"/>
        </w:rPr>
      </w:pPr>
      <w:r w:rsidRPr="00C90F70">
        <w:rPr>
          <w:rFonts w:ascii="仿宋_GB2312" w:eastAsia="仿宋_GB2312" w:hint="eastAsia"/>
          <w:sz w:val="32"/>
          <w:szCs w:val="32"/>
        </w:rPr>
        <w:br w:type="page"/>
      </w:r>
    </w:p>
    <w:p w:rsidR="00C90F70" w:rsidRPr="00C90F70" w:rsidRDefault="00C90F70" w:rsidP="00C90F70">
      <w:pPr>
        <w:spacing w:line="560" w:lineRule="exact"/>
        <w:jc w:val="center"/>
        <w:rPr>
          <w:rFonts w:ascii="方正小标宋简体" w:eastAsia="方正小标宋简体"/>
          <w:sz w:val="32"/>
          <w:szCs w:val="32"/>
        </w:rPr>
      </w:pPr>
      <w:r w:rsidRPr="00C90F70">
        <w:rPr>
          <w:rFonts w:ascii="方正小标宋简体" w:eastAsia="方正小标宋简体" w:hint="eastAsia"/>
          <w:sz w:val="32"/>
          <w:szCs w:val="32"/>
        </w:rPr>
        <w:lastRenderedPageBreak/>
        <w:t>精准施策提高发展平衡性和协调性——</w:t>
      </w:r>
    </w:p>
    <w:p w:rsidR="00C90F70" w:rsidRPr="00C90F70" w:rsidRDefault="00C90F70" w:rsidP="00C90F70">
      <w:pPr>
        <w:spacing w:line="560" w:lineRule="exact"/>
        <w:jc w:val="center"/>
        <w:rPr>
          <w:rFonts w:ascii="方正小标宋简体" w:eastAsia="方正小标宋简体"/>
          <w:sz w:val="32"/>
          <w:szCs w:val="32"/>
        </w:rPr>
      </w:pPr>
      <w:r w:rsidRPr="00C90F70">
        <w:rPr>
          <w:rFonts w:ascii="方正小标宋简体" w:eastAsia="方正小标宋简体" w:hint="eastAsia"/>
          <w:sz w:val="32"/>
          <w:szCs w:val="32"/>
        </w:rPr>
        <w:t>四论学习贯彻落</w:t>
      </w:r>
      <w:proofErr w:type="gramStart"/>
      <w:r w:rsidRPr="00C90F70">
        <w:rPr>
          <w:rFonts w:ascii="方正小标宋简体" w:eastAsia="方正小标宋简体" w:hint="eastAsia"/>
          <w:sz w:val="32"/>
          <w:szCs w:val="32"/>
        </w:rPr>
        <w:t>实习近</w:t>
      </w:r>
      <w:proofErr w:type="gramEnd"/>
      <w:r w:rsidRPr="00C90F70">
        <w:rPr>
          <w:rFonts w:ascii="方正小标宋简体" w:eastAsia="方正小标宋简体" w:hint="eastAsia"/>
          <w:sz w:val="32"/>
          <w:szCs w:val="32"/>
        </w:rPr>
        <w:t>平总书记视察广东重要讲话精神</w:t>
      </w:r>
    </w:p>
    <w:p w:rsidR="00C90F70" w:rsidRPr="00C90F70" w:rsidRDefault="00C90F70" w:rsidP="00C90F70">
      <w:pPr>
        <w:spacing w:line="560" w:lineRule="exact"/>
        <w:ind w:firstLineChars="200" w:firstLine="640"/>
        <w:rPr>
          <w:rFonts w:ascii="仿宋_GB2312" w:eastAsia="仿宋_GB2312"/>
          <w:sz w:val="32"/>
          <w:szCs w:val="32"/>
        </w:rPr>
      </w:pP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不谋全局者，不足谋一域。</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“城乡区域发展不平衡是广东高质量发展的最大短板。”习近平总书记在视察广东重要讲话中，对广东提出了提高发展平衡性和协调性的工作要求。这是总书记立足长远、谋划全局的战略</w:t>
      </w:r>
      <w:proofErr w:type="gramStart"/>
      <w:r w:rsidRPr="00C90F70">
        <w:rPr>
          <w:rFonts w:ascii="仿宋_GB2312" w:eastAsia="仿宋_GB2312" w:hint="eastAsia"/>
          <w:sz w:val="32"/>
          <w:szCs w:val="32"/>
        </w:rPr>
        <w:t>考量</w:t>
      </w:r>
      <w:proofErr w:type="gramEnd"/>
      <w:r w:rsidRPr="00C90F70">
        <w:rPr>
          <w:rFonts w:ascii="仿宋_GB2312" w:eastAsia="仿宋_GB2312" w:hint="eastAsia"/>
          <w:sz w:val="32"/>
          <w:szCs w:val="32"/>
        </w:rPr>
        <w:t>，对做好新时代广东工作具有重大指导意义。</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唱和如一，宫商协调。”党的十八大以来，习近平总书记高度重视平衡发展、协调发展，要求统筹兼顾，协调推进城乡、区域、经济社会、人与自然发展。作为改革开放的排头兵、先行地、实验区，40年来，广东经济社会发生了翻天覆地的变化，但也面临一系列不平衡不协调的问题，比如粤东粤西粤北地区内生发展动力不强，农村发展相对落后，文化建设滞后于经济建设等。这些短板必须及时补上，否则必然影响全面建成小康社会的进度和成色。学习贯彻落实总书记重要讲话精神，就要聚焦存在的问题，深入实施乡村振兴战略，加快构建“</w:t>
      </w:r>
      <w:proofErr w:type="gramStart"/>
      <w:r w:rsidRPr="00C90F70">
        <w:rPr>
          <w:rFonts w:ascii="仿宋_GB2312" w:eastAsia="仿宋_GB2312" w:hint="eastAsia"/>
          <w:sz w:val="32"/>
          <w:szCs w:val="32"/>
        </w:rPr>
        <w:t>一</w:t>
      </w:r>
      <w:proofErr w:type="gramEnd"/>
      <w:r w:rsidRPr="00C90F70">
        <w:rPr>
          <w:rFonts w:ascii="仿宋_GB2312" w:eastAsia="仿宋_GB2312" w:hint="eastAsia"/>
          <w:sz w:val="32"/>
          <w:szCs w:val="32"/>
        </w:rPr>
        <w:t>核一带一区”区域发展新格局，大力推进物质文明和精神文明协调发展，深入推进法治广东、平安广东建设，以更大投入、更精准措施，破解发展不平衡不协调问题。</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乡村兴则国家兴，乡村衰则国家衰。全面建成小康社会最艰巨最繁重的任务在农村，最广泛最深厚的基础在农村，最大的潜</w:t>
      </w:r>
      <w:r w:rsidRPr="00C90F70">
        <w:rPr>
          <w:rFonts w:ascii="仿宋_GB2312" w:eastAsia="仿宋_GB2312" w:hint="eastAsia"/>
          <w:sz w:val="32"/>
          <w:szCs w:val="32"/>
        </w:rPr>
        <w:lastRenderedPageBreak/>
        <w:t>力和后劲也在农村。省委十二届四次全会指出：“城乡发展不平衡是广东最大的发展不平衡，农村发展不充分是广东最大的发展不充分。”解决这些发展不平衡不充分问题，没有任何捷径可走，唯有大力实施乡村振兴战略，加快改变农村落后面貌。要加快建立健全促进城乡融合发展的体制机制和政策体系，带动乡村产业、人才、文化、生态和组织振兴；要下功夫解决城乡二元结构问题，力度更大一些，措施更精准一些，久久为功；要坚决打赢脱贫攻坚战，特别是运用好产业扶贫这个最直接、最有效的办法，加强产业扶贫项目规划，引导和推动更多产业项目落户贫困地区，增强贫困地区造血功能，帮助群众就地就业。</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区域发展不协调是广东基本省情和突出短板。广东既有位列全国经济最发达区域序列的珠三角，又有位列全国贫困县序列的东西两翼及粤北山区，区域差距较大。缩小粤东粤西</w:t>
      </w:r>
      <w:proofErr w:type="gramStart"/>
      <w:r w:rsidRPr="00C90F70">
        <w:rPr>
          <w:rFonts w:ascii="仿宋_GB2312" w:eastAsia="仿宋_GB2312" w:hint="eastAsia"/>
          <w:sz w:val="32"/>
          <w:szCs w:val="32"/>
        </w:rPr>
        <w:t>粤北与</w:t>
      </w:r>
      <w:proofErr w:type="gramEnd"/>
      <w:r w:rsidRPr="00C90F70">
        <w:rPr>
          <w:rFonts w:ascii="仿宋_GB2312" w:eastAsia="仿宋_GB2312" w:hint="eastAsia"/>
          <w:sz w:val="32"/>
          <w:szCs w:val="32"/>
        </w:rPr>
        <w:t>珠三角发展差距是广东区域协调发展的紧迫任务。完成这一任务，我们必须打破传统思维，转变固有思路，树立与新发展理念相适应的区域发展理念，突破行政区划局限，全面实施以功能区为引领的区域发展新战略，形成由珠三角核心区、沿海经济带、北部生态发展区构成的“</w:t>
      </w:r>
      <w:proofErr w:type="gramStart"/>
      <w:r w:rsidRPr="00C90F70">
        <w:rPr>
          <w:rFonts w:ascii="仿宋_GB2312" w:eastAsia="仿宋_GB2312" w:hint="eastAsia"/>
          <w:sz w:val="32"/>
          <w:szCs w:val="32"/>
        </w:rPr>
        <w:t>一</w:t>
      </w:r>
      <w:proofErr w:type="gramEnd"/>
      <w:r w:rsidRPr="00C90F70">
        <w:rPr>
          <w:rFonts w:ascii="仿宋_GB2312" w:eastAsia="仿宋_GB2312" w:hint="eastAsia"/>
          <w:sz w:val="32"/>
          <w:szCs w:val="32"/>
        </w:rPr>
        <w:t>核一带一区”发展新格局。要做</w:t>
      </w:r>
      <w:proofErr w:type="gramStart"/>
      <w:r w:rsidRPr="00C90F70">
        <w:rPr>
          <w:rFonts w:ascii="仿宋_GB2312" w:eastAsia="仿宋_GB2312" w:hint="eastAsia"/>
          <w:sz w:val="32"/>
          <w:szCs w:val="32"/>
        </w:rPr>
        <w:t>优做强珠</w:t>
      </w:r>
      <w:proofErr w:type="gramEnd"/>
      <w:r w:rsidRPr="00C90F70">
        <w:rPr>
          <w:rFonts w:ascii="仿宋_GB2312" w:eastAsia="仿宋_GB2312" w:hint="eastAsia"/>
          <w:sz w:val="32"/>
          <w:szCs w:val="32"/>
        </w:rPr>
        <w:t>三角核心区，以广州、深圳为主引擎推进珠三角核心区深度一体化；加快珠海、汕头两个经济特区发展，把汕头、湛江作为重要发展极，与珠三角沿海地区串珠成链，打造现代化沿海经济带；要充分发挥粤东粤西粤北地区的生态优势，以生态优先和绿色发展为</w:t>
      </w:r>
      <w:r w:rsidRPr="00C90F70">
        <w:rPr>
          <w:rFonts w:ascii="仿宋_GB2312" w:eastAsia="仿宋_GB2312" w:hint="eastAsia"/>
          <w:sz w:val="32"/>
          <w:szCs w:val="32"/>
        </w:rPr>
        <w:lastRenderedPageBreak/>
        <w:t>引领，在高水平保护中实现高质量发展，努力把短板变成“潜力板”，不断拓展发展空间，增强发展后劲。</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推动物质文明和精神文明协调发展是坚持和发展中国特色社会主义的必然要求，也是全面建成小康社会的应有之义。习近平总书记曾深刻阐释：“只有物质文明建设和精神文明建设都搞好，国家物质力量和精神力量都增强，全国各族人民物质生活和精神生活都改善，中国特色社会主义事业才能顺利向前推进。”提高发展平衡性和协调性，我们必须加快文化强省建设，推动文化事业和文化产业发展，培育和</w:t>
      </w:r>
      <w:proofErr w:type="gramStart"/>
      <w:r w:rsidRPr="00C90F70">
        <w:rPr>
          <w:rFonts w:ascii="仿宋_GB2312" w:eastAsia="仿宋_GB2312" w:hint="eastAsia"/>
          <w:sz w:val="32"/>
          <w:szCs w:val="32"/>
        </w:rPr>
        <w:t>践行</w:t>
      </w:r>
      <w:proofErr w:type="gramEnd"/>
      <w:r w:rsidRPr="00C90F70">
        <w:rPr>
          <w:rFonts w:ascii="仿宋_GB2312" w:eastAsia="仿宋_GB2312" w:hint="eastAsia"/>
          <w:sz w:val="32"/>
          <w:szCs w:val="32"/>
        </w:rPr>
        <w:t>社会主义核心价值观，坚持以文化人、以文育人，努力交出物质文明和精神文明两份好的答卷。尤其要结合总书记视察广东时的重要指示要求，高度重视历史文化保护，在城市规划和建设中不急功近利，不大拆大建；突出地方特色，注重人居环境改善，更多采用</w:t>
      </w:r>
      <w:proofErr w:type="gramStart"/>
      <w:r w:rsidRPr="00C90F70">
        <w:rPr>
          <w:rFonts w:ascii="仿宋_GB2312" w:eastAsia="仿宋_GB2312" w:hint="eastAsia"/>
          <w:sz w:val="32"/>
          <w:szCs w:val="32"/>
        </w:rPr>
        <w:t>微改造</w:t>
      </w:r>
      <w:proofErr w:type="gramEnd"/>
      <w:r w:rsidRPr="00C90F70">
        <w:rPr>
          <w:rFonts w:ascii="仿宋_GB2312" w:eastAsia="仿宋_GB2312" w:hint="eastAsia"/>
          <w:sz w:val="32"/>
          <w:szCs w:val="32"/>
        </w:rPr>
        <w:t>的“绣花”功夫，注重文明传承、文化延续，让城市留下记忆，让人们记住乡愁；弘扬优秀传统文化，把粤剧等一系列非物质文化遗产传承好发扬好，更好地推动优秀传统文化传播到海外。</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良好的社会治理是保持社会和谐稳定、让人民过上美好生活的前提和保障。今年3月，习近平总书记在参加十三届全国人大一次会议广东代表团审议时发表重要讲话，要求广东在营造共建共治共享社会治理格局上走在全国前列，让人民群众安居乐业，获得感、幸福感、安全感更加充实、更有保障、更可持续。这一要求与此次视察广东重要讲话一脉相承，都是着眼于提高发展平</w:t>
      </w:r>
      <w:r w:rsidRPr="00C90F70">
        <w:rPr>
          <w:rFonts w:ascii="仿宋_GB2312" w:eastAsia="仿宋_GB2312" w:hint="eastAsia"/>
          <w:sz w:val="32"/>
          <w:szCs w:val="32"/>
        </w:rPr>
        <w:lastRenderedPageBreak/>
        <w:t>衡性和协调性。为此，我们必须深入推进法治广东、平安广东建设，不断提高社会治理智能化、科学化、精准化水平。要加强社区治理体系建设，把更多资源、服务、管理放到社区，为居民提供精准化、精细化服务，切实把群众大大小小的事办好；要推动社会治理重心向基层下移，坚持依靠居民、依法有序组织居民群众参与社区治理，实现人人参与、人人尽力、人人共享。</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全面建成小康社会，强调的不只是“小康”，更重要的是“全面”。全省各地区各部门要坚持以习近平新时代中国特色社会主义思想为指导，用总书记视察广东重要讲话精神统领各项工作，统筹推进新时代“五位一体”总体布局，为全面建成小康社会、加快建设社会主义现代化打下坚实基础，不辜负总书记的信任和重托，不辜负广东父老乡亲的期望。</w:t>
      </w:r>
    </w:p>
    <w:p w:rsidR="00C90F70" w:rsidRPr="00C90F70" w:rsidRDefault="00C90F70" w:rsidP="00C90F70">
      <w:pPr>
        <w:spacing w:line="560" w:lineRule="exact"/>
        <w:ind w:firstLineChars="200" w:firstLine="640"/>
        <w:jc w:val="left"/>
        <w:rPr>
          <w:rFonts w:ascii="仿宋_GB2312" w:eastAsia="仿宋_GB2312"/>
          <w:sz w:val="32"/>
          <w:szCs w:val="32"/>
        </w:rPr>
      </w:pPr>
      <w:r w:rsidRPr="00C90F70">
        <w:rPr>
          <w:rFonts w:ascii="仿宋_GB2312" w:eastAsia="仿宋_GB2312" w:hint="eastAsia"/>
          <w:sz w:val="32"/>
          <w:szCs w:val="32"/>
        </w:rPr>
        <w:br w:type="page"/>
      </w:r>
    </w:p>
    <w:p w:rsidR="00C90F70" w:rsidRDefault="00C90F70" w:rsidP="00C90F70">
      <w:pPr>
        <w:spacing w:line="560" w:lineRule="exact"/>
        <w:jc w:val="center"/>
        <w:rPr>
          <w:rFonts w:ascii="方正小标宋简体" w:eastAsia="方正小标宋简体"/>
          <w:sz w:val="32"/>
          <w:szCs w:val="32"/>
        </w:rPr>
      </w:pPr>
      <w:r w:rsidRPr="00C90F70">
        <w:rPr>
          <w:rFonts w:ascii="方正小标宋简体" w:eastAsia="方正小标宋简体" w:hint="eastAsia"/>
          <w:sz w:val="32"/>
          <w:szCs w:val="32"/>
        </w:rPr>
        <w:lastRenderedPageBreak/>
        <w:t>为新时代改革发展提供坚强政治保证——</w:t>
      </w:r>
    </w:p>
    <w:p w:rsidR="00C90F70" w:rsidRPr="00C90F70" w:rsidRDefault="00C90F70" w:rsidP="00C90F70">
      <w:pPr>
        <w:spacing w:line="560" w:lineRule="exact"/>
        <w:jc w:val="center"/>
        <w:rPr>
          <w:rFonts w:ascii="方正小标宋简体" w:eastAsia="方正小标宋简体"/>
          <w:sz w:val="32"/>
          <w:szCs w:val="32"/>
        </w:rPr>
      </w:pPr>
      <w:r w:rsidRPr="00C90F70">
        <w:rPr>
          <w:rFonts w:ascii="方正小标宋简体" w:eastAsia="方正小标宋简体" w:hint="eastAsia"/>
          <w:sz w:val="32"/>
          <w:szCs w:val="32"/>
        </w:rPr>
        <w:t>五论学习贯彻落</w:t>
      </w:r>
      <w:proofErr w:type="gramStart"/>
      <w:r w:rsidRPr="00C90F70">
        <w:rPr>
          <w:rFonts w:ascii="方正小标宋简体" w:eastAsia="方正小标宋简体" w:hint="eastAsia"/>
          <w:sz w:val="32"/>
          <w:szCs w:val="32"/>
        </w:rPr>
        <w:t>实习近</w:t>
      </w:r>
      <w:proofErr w:type="gramEnd"/>
      <w:r w:rsidRPr="00C90F70">
        <w:rPr>
          <w:rFonts w:ascii="方正小标宋简体" w:eastAsia="方正小标宋简体" w:hint="eastAsia"/>
          <w:sz w:val="32"/>
          <w:szCs w:val="32"/>
        </w:rPr>
        <w:t>平总书记视察广东重要讲话精神</w:t>
      </w:r>
    </w:p>
    <w:p w:rsidR="00C90F70" w:rsidRPr="00C90F70" w:rsidRDefault="00C90F70" w:rsidP="00C90F70">
      <w:pPr>
        <w:spacing w:line="560" w:lineRule="exact"/>
        <w:ind w:firstLineChars="200" w:firstLine="640"/>
        <w:rPr>
          <w:rFonts w:ascii="仿宋_GB2312" w:eastAsia="仿宋_GB2312"/>
          <w:sz w:val="32"/>
          <w:szCs w:val="32"/>
        </w:rPr>
      </w:pP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 xml:space="preserve">万山磅礴，必有主峰。办好中国的事情，关键在党，关键在党要管党、全面从严治党。 </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 xml:space="preserve">习近平总书记在视察广东重要讲话中，对新时代加强党的领导和党的建设提出明确要求，为全省广大党员干部群众以新的更大作为开创广东工作新局面提供了强大动力。 </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“打铁必须自身硬”，是我们党以自我革命推动社会革命的庄严承诺。党的十八大以来，以习近平同志为核心的党中央全面加强党的领导和党的建设，坚决改变管党治党宽松软状况。</w:t>
      </w:r>
      <w:proofErr w:type="gramStart"/>
      <w:r w:rsidRPr="00C90F70">
        <w:rPr>
          <w:rFonts w:ascii="仿宋_GB2312" w:eastAsia="仿宋_GB2312" w:hint="eastAsia"/>
          <w:sz w:val="32"/>
          <w:szCs w:val="32"/>
        </w:rPr>
        <w:t>直面党</w:t>
      </w:r>
      <w:proofErr w:type="gramEnd"/>
      <w:r w:rsidRPr="00C90F70">
        <w:rPr>
          <w:rFonts w:ascii="仿宋_GB2312" w:eastAsia="仿宋_GB2312" w:hint="eastAsia"/>
          <w:sz w:val="32"/>
          <w:szCs w:val="32"/>
        </w:rPr>
        <w:t>面临的重大风险考验和党内存在的突出问题，以“得罪千百人，不负十三亿”的担当，以猛药去</w:t>
      </w:r>
      <w:proofErr w:type="gramStart"/>
      <w:r w:rsidRPr="00C90F70">
        <w:rPr>
          <w:rFonts w:ascii="仿宋_GB2312" w:eastAsia="仿宋_GB2312" w:hint="eastAsia"/>
          <w:sz w:val="32"/>
          <w:szCs w:val="32"/>
        </w:rPr>
        <w:t>疴</w:t>
      </w:r>
      <w:proofErr w:type="gramEnd"/>
      <w:r w:rsidRPr="00C90F70">
        <w:rPr>
          <w:rFonts w:ascii="仿宋_GB2312" w:eastAsia="仿宋_GB2312" w:hint="eastAsia"/>
          <w:sz w:val="32"/>
          <w:szCs w:val="32"/>
        </w:rPr>
        <w:t>、重典治乱的决心，以刮骨疗毒、壮士断腕的勇气，正风</w:t>
      </w:r>
      <w:proofErr w:type="gramStart"/>
      <w:r w:rsidRPr="00C90F70">
        <w:rPr>
          <w:rFonts w:ascii="仿宋_GB2312" w:eastAsia="仿宋_GB2312" w:hint="eastAsia"/>
          <w:sz w:val="32"/>
          <w:szCs w:val="32"/>
        </w:rPr>
        <w:t>肃</w:t>
      </w:r>
      <w:proofErr w:type="gramEnd"/>
      <w:r w:rsidRPr="00C90F70">
        <w:rPr>
          <w:rFonts w:ascii="仿宋_GB2312" w:eastAsia="仿宋_GB2312" w:hint="eastAsia"/>
          <w:sz w:val="32"/>
          <w:szCs w:val="32"/>
        </w:rPr>
        <w:t>纪、反腐惩恶，政治生态明显好转，清正之风吹遍神州。站在新时代历史坐标上的广东，按照党中央部署要求，坚定不移推进全面从严治党，深入开展省委巡视和县市巡察工作，持之以恒反对“四风”，坚持不懈“打虎”“拍蝇”“猎狐”，取得显著成效。习近平总书记在参加十三届全国人大一次会议广东代表团审议时发表重要讲话，要求广东认真落实新时代党的建设总要求，努力把各级党组织锻造得更加坚强有力。这一重要指示要求与此次视察讲话精神一脉相承、</w:t>
      </w:r>
      <w:proofErr w:type="gramStart"/>
      <w:r w:rsidRPr="00C90F70">
        <w:rPr>
          <w:rFonts w:ascii="仿宋_GB2312" w:eastAsia="仿宋_GB2312" w:hint="eastAsia"/>
          <w:sz w:val="32"/>
          <w:szCs w:val="32"/>
        </w:rPr>
        <w:t>一</w:t>
      </w:r>
      <w:proofErr w:type="gramEnd"/>
      <w:r w:rsidRPr="00C90F70">
        <w:rPr>
          <w:rFonts w:ascii="仿宋_GB2312" w:eastAsia="仿宋_GB2312" w:hint="eastAsia"/>
          <w:sz w:val="32"/>
          <w:szCs w:val="32"/>
        </w:rPr>
        <w:t>以贯之，体现了总书记对加强党的领导和党的建设的系统思考，体现了对广</w:t>
      </w:r>
      <w:r w:rsidRPr="00C90F70">
        <w:rPr>
          <w:rFonts w:ascii="仿宋_GB2312" w:eastAsia="仿宋_GB2312" w:hint="eastAsia"/>
          <w:sz w:val="32"/>
          <w:szCs w:val="32"/>
        </w:rPr>
        <w:lastRenderedPageBreak/>
        <w:t xml:space="preserve">东工作的高度重视和殷切期待。 </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党的政治建设是党的根本性建设，决定党的建设方向和效果。习近平总书记在视察广东重要讲话中强调：“要牢固树立‘四个意识’，坚定‘四个自信’，坚决维护党中央权威和集中统一领导。”加强新时代党的建设，必须以党的政治建设为统领，把党的政治建设摆在首位，必须将保证全党服从中央，坚持党中央权威和集中统一领导作为政治建设的首要任务，自觉在思想上政治上行动上同以习近平同志为核心的党中央保持高度一致。要严明政治纪律和政治规矩，落实新形势下党内政治生活若干准则，增强党内政治生活的政治性、时代性、原则性、战斗性，涵养风清气正的良好政治生态。要牢记“五个必须”，坚决杜绝“七个有之”，决不允许在广东大地搞政治阴谋，危害党中央权威；决不允许拉帮结派，搞团</w:t>
      </w:r>
      <w:proofErr w:type="gramStart"/>
      <w:r w:rsidRPr="00C90F70">
        <w:rPr>
          <w:rFonts w:ascii="仿宋_GB2312" w:eastAsia="仿宋_GB2312" w:hint="eastAsia"/>
          <w:sz w:val="32"/>
          <w:szCs w:val="32"/>
        </w:rPr>
        <w:t>团伙</w:t>
      </w:r>
      <w:proofErr w:type="gramEnd"/>
      <w:r w:rsidRPr="00C90F70">
        <w:rPr>
          <w:rFonts w:ascii="仿宋_GB2312" w:eastAsia="仿宋_GB2312" w:hint="eastAsia"/>
          <w:sz w:val="32"/>
          <w:szCs w:val="32"/>
        </w:rPr>
        <w:t xml:space="preserve">伙；决不允许政商勾结、形成利益集团。 </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意识形态工作是党的一项极端重要的工作，广东地处改革开放和意识形态斗争“两个前沿”，宣传思想文化工作任务重、要求高。我们要自觉承担起“举旗帜、聚民心、育新人、兴文化、展形象”的使命任务，继续深入开展“大学习、深调研、真落实”活动，加强理论宣传阐释，用马克思主义中国化最新成果武装头脑、指导实践，推动习近平新时代中国特色社会主义思想在南粤大地落地生根、结出丰硕成果。要坚持正确舆论导向，切实加强阵地、内容、导向、队伍管理，做到守土有责、守土负责、守土尽责，特别要守住互联网主阵地，加强舆情监测和处置，构筑网</w:t>
      </w:r>
      <w:r w:rsidRPr="00C90F70">
        <w:rPr>
          <w:rFonts w:ascii="仿宋_GB2312" w:eastAsia="仿宋_GB2312" w:hint="eastAsia"/>
          <w:sz w:val="32"/>
          <w:szCs w:val="32"/>
        </w:rPr>
        <w:lastRenderedPageBreak/>
        <w:t xml:space="preserve">上网下“同心圆”，严防出现“两个舆论场”，营造清朗的网络空间。要绷紧维护意识形态安全的弦，严格落实意识形态工作责任制，全方位筑牢意识形态安全“护城河”和“防火墙”，坚决守好意识形态安全的“南大门”。 </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推进党的建设伟大工程，关键在人。要切实加强队伍建设，坚持正确选人用人导向，把好干部标准落到实处，建设忠诚干净担当的高素质专业化干部队伍。为敢于担当作为的干部撑腰鼓劲，激发干部队伍传承弘扬改革开放先辈 “杀出一条血路”的大无畏精神气魄，推动新时代改革开放再出发。基础不牢，地动山摇。党的十九大报告对加强基层组织建设</w:t>
      </w:r>
      <w:proofErr w:type="gramStart"/>
      <w:r w:rsidRPr="00C90F70">
        <w:rPr>
          <w:rFonts w:ascii="仿宋_GB2312" w:eastAsia="仿宋_GB2312" w:hint="eastAsia"/>
          <w:sz w:val="32"/>
          <w:szCs w:val="32"/>
        </w:rPr>
        <w:t>作出</w:t>
      </w:r>
      <w:proofErr w:type="gramEnd"/>
      <w:r w:rsidRPr="00C90F70">
        <w:rPr>
          <w:rFonts w:ascii="仿宋_GB2312" w:eastAsia="仿宋_GB2312" w:hint="eastAsia"/>
          <w:sz w:val="32"/>
          <w:szCs w:val="32"/>
        </w:rPr>
        <w:t>专门部署，今年6月，广东召开全省加强基层党组织建设工作会议，并印发了《广东省加强党的基层组织建设三年行动计划（2018－2020年）》。学习贯彻落</w:t>
      </w:r>
      <w:proofErr w:type="gramStart"/>
      <w:r w:rsidRPr="00C90F70">
        <w:rPr>
          <w:rFonts w:ascii="仿宋_GB2312" w:eastAsia="仿宋_GB2312" w:hint="eastAsia"/>
          <w:sz w:val="32"/>
          <w:szCs w:val="32"/>
        </w:rPr>
        <w:t>实习近</w:t>
      </w:r>
      <w:proofErr w:type="gramEnd"/>
      <w:r w:rsidRPr="00C90F70">
        <w:rPr>
          <w:rFonts w:ascii="仿宋_GB2312" w:eastAsia="仿宋_GB2312" w:hint="eastAsia"/>
          <w:sz w:val="32"/>
          <w:szCs w:val="32"/>
        </w:rPr>
        <w:t xml:space="preserve">平总书记视察广东重要讲话精神，要和学习贯彻十九大精神结合起来，和贯彻落实中央和省委的各项部署结合起来，把抓基层、打基础作为管党治党的长远大计和固本之策，推动全省基层党组织建设全面进步、全面过硬。要深入实施基层党组织“头雁”工程，加强基层党组织带头人队伍建设，注重培养选拔有干劲、会干事、作风正派、办事公道的人担任支部书记，团结带领乡亲们脱贫致富奔小康。 </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人心是最大的政治，作风建设和反腐败斗争关乎人心向背，关乎党的生死存亡。加强党的领导和党的建设，就要坚定不移正风</w:t>
      </w:r>
      <w:proofErr w:type="gramStart"/>
      <w:r w:rsidRPr="00C90F70">
        <w:rPr>
          <w:rFonts w:ascii="仿宋_GB2312" w:eastAsia="仿宋_GB2312" w:hint="eastAsia"/>
          <w:sz w:val="32"/>
          <w:szCs w:val="32"/>
        </w:rPr>
        <w:t>肃</w:t>
      </w:r>
      <w:proofErr w:type="gramEnd"/>
      <w:r w:rsidRPr="00C90F70">
        <w:rPr>
          <w:rFonts w:ascii="仿宋_GB2312" w:eastAsia="仿宋_GB2312" w:hint="eastAsia"/>
          <w:sz w:val="32"/>
          <w:szCs w:val="32"/>
        </w:rPr>
        <w:t>纪反腐，坚持正风不止步、法纪无例外、反腐没禁区。要继</w:t>
      </w:r>
      <w:r w:rsidRPr="00C90F70">
        <w:rPr>
          <w:rFonts w:ascii="仿宋_GB2312" w:eastAsia="仿宋_GB2312" w:hint="eastAsia"/>
          <w:sz w:val="32"/>
          <w:szCs w:val="32"/>
        </w:rPr>
        <w:lastRenderedPageBreak/>
        <w:t>续推进作风建设，整治各种隐形变异“四风”问题，防范商品交换原则向党内渗透，规范政商交往行为，加快</w:t>
      </w:r>
      <w:proofErr w:type="gramStart"/>
      <w:r w:rsidRPr="00C90F70">
        <w:rPr>
          <w:rFonts w:ascii="仿宋_GB2312" w:eastAsia="仿宋_GB2312" w:hint="eastAsia"/>
          <w:sz w:val="32"/>
          <w:szCs w:val="32"/>
        </w:rPr>
        <w:t>构建亲清新型</w:t>
      </w:r>
      <w:proofErr w:type="gramEnd"/>
      <w:r w:rsidRPr="00C90F70">
        <w:rPr>
          <w:rFonts w:ascii="仿宋_GB2312" w:eastAsia="仿宋_GB2312" w:hint="eastAsia"/>
          <w:sz w:val="32"/>
          <w:szCs w:val="32"/>
        </w:rPr>
        <w:t>政商关系。要</w:t>
      </w:r>
      <w:proofErr w:type="gramStart"/>
      <w:r w:rsidRPr="00C90F70">
        <w:rPr>
          <w:rFonts w:ascii="仿宋_GB2312" w:eastAsia="仿宋_GB2312" w:hint="eastAsia"/>
          <w:sz w:val="32"/>
          <w:szCs w:val="32"/>
        </w:rPr>
        <w:t>坚持纪挺在前</w:t>
      </w:r>
      <w:proofErr w:type="gramEnd"/>
      <w:r w:rsidRPr="00C90F70">
        <w:rPr>
          <w:rFonts w:ascii="仿宋_GB2312" w:eastAsia="仿宋_GB2312" w:hint="eastAsia"/>
          <w:sz w:val="32"/>
          <w:szCs w:val="32"/>
        </w:rPr>
        <w:t xml:space="preserve">、纪先于法、纪严于法，运用监督执纪“四种形态”，抓早抓小，防微杜渐。坚持反腐败高压态势，严厉整治发生在群众身边的不正之风和腐败问题。 </w:t>
      </w:r>
    </w:p>
    <w:p w:rsidR="00C90F70" w:rsidRPr="00C90F70" w:rsidRDefault="00C90F70" w:rsidP="00C90F70">
      <w:pPr>
        <w:spacing w:line="560" w:lineRule="exact"/>
        <w:ind w:firstLineChars="200" w:firstLine="640"/>
        <w:rPr>
          <w:rFonts w:ascii="仿宋_GB2312" w:eastAsia="仿宋_GB2312"/>
          <w:sz w:val="32"/>
          <w:szCs w:val="32"/>
        </w:rPr>
      </w:pPr>
      <w:r w:rsidRPr="00C90F70">
        <w:rPr>
          <w:rFonts w:ascii="仿宋_GB2312" w:eastAsia="仿宋_GB2312" w:hint="eastAsia"/>
          <w:sz w:val="32"/>
          <w:szCs w:val="32"/>
        </w:rPr>
        <w:t>全面从严治党永远在路上。全省各级党组织和广大党员干部要把习近平总书记的殷殷嘱托化为以习近平新时代中国特色社会主义思想指导一切工作、处理一切问题的政治自觉和行动自觉，深入学习贯彻落实总书记重要讲话精神，奋力走好新时代的长征路，把全省各级党组织锻造得更加坚强有力，为新时代改革发展提供坚强政治保证。</w:t>
      </w:r>
    </w:p>
    <w:p w:rsidR="00C90F70" w:rsidRPr="00C90F70" w:rsidRDefault="00C90F70" w:rsidP="00C90F70">
      <w:pPr>
        <w:spacing w:line="560" w:lineRule="exact"/>
        <w:ind w:firstLineChars="200" w:firstLine="640"/>
        <w:jc w:val="left"/>
        <w:rPr>
          <w:rFonts w:ascii="仿宋_GB2312" w:eastAsia="仿宋_GB2312"/>
          <w:sz w:val="32"/>
          <w:szCs w:val="32"/>
        </w:rPr>
      </w:pPr>
      <w:r w:rsidRPr="00C90F70">
        <w:rPr>
          <w:rFonts w:ascii="仿宋_GB2312" w:eastAsia="仿宋_GB2312" w:hint="eastAsia"/>
          <w:sz w:val="32"/>
          <w:szCs w:val="32"/>
        </w:rPr>
        <w:br w:type="page"/>
      </w:r>
    </w:p>
    <w:p w:rsidR="005E1E6B" w:rsidRPr="005E1E6B" w:rsidRDefault="00C90F70" w:rsidP="005E1E6B">
      <w:pPr>
        <w:spacing w:line="560" w:lineRule="exact"/>
        <w:jc w:val="center"/>
        <w:rPr>
          <w:rFonts w:ascii="方正小标宋简体" w:eastAsia="方正小标宋简体" w:hAnsi="微软雅黑"/>
          <w:bCs/>
          <w:color w:val="333333"/>
          <w:sz w:val="32"/>
          <w:szCs w:val="32"/>
        </w:rPr>
      </w:pPr>
      <w:r w:rsidRPr="005E1E6B">
        <w:rPr>
          <w:rFonts w:ascii="方正小标宋简体" w:eastAsia="方正小标宋简体" w:hAnsi="微软雅黑" w:hint="eastAsia"/>
          <w:bCs/>
          <w:color w:val="333333"/>
          <w:sz w:val="32"/>
          <w:szCs w:val="32"/>
        </w:rPr>
        <w:lastRenderedPageBreak/>
        <w:t>把粤港澳大湾区建设抓紧抓实办好——</w:t>
      </w:r>
    </w:p>
    <w:p w:rsidR="00C90F70" w:rsidRPr="005E1E6B" w:rsidRDefault="00C90F70" w:rsidP="005E1E6B">
      <w:pPr>
        <w:spacing w:line="560" w:lineRule="exact"/>
        <w:jc w:val="center"/>
        <w:rPr>
          <w:rFonts w:ascii="方正小标宋简体" w:eastAsia="方正小标宋简体" w:hAnsi="微软雅黑"/>
          <w:bCs/>
          <w:color w:val="333333"/>
          <w:sz w:val="32"/>
          <w:szCs w:val="32"/>
        </w:rPr>
      </w:pPr>
      <w:r w:rsidRPr="005E1E6B">
        <w:rPr>
          <w:rFonts w:ascii="方正小标宋简体" w:eastAsia="方正小标宋简体" w:hAnsi="微软雅黑" w:hint="eastAsia"/>
          <w:bCs/>
          <w:color w:val="333333"/>
          <w:sz w:val="32"/>
          <w:szCs w:val="32"/>
        </w:rPr>
        <w:t>六论学习贯彻落</w:t>
      </w:r>
      <w:proofErr w:type="gramStart"/>
      <w:r w:rsidRPr="005E1E6B">
        <w:rPr>
          <w:rFonts w:ascii="方正小标宋简体" w:eastAsia="方正小标宋简体" w:hAnsi="微软雅黑" w:hint="eastAsia"/>
          <w:bCs/>
          <w:color w:val="333333"/>
          <w:sz w:val="32"/>
          <w:szCs w:val="32"/>
        </w:rPr>
        <w:t>实习近</w:t>
      </w:r>
      <w:proofErr w:type="gramEnd"/>
      <w:r w:rsidRPr="005E1E6B">
        <w:rPr>
          <w:rFonts w:ascii="方正小标宋简体" w:eastAsia="方正小标宋简体" w:hAnsi="微软雅黑" w:hint="eastAsia"/>
          <w:bCs/>
          <w:color w:val="333333"/>
          <w:sz w:val="32"/>
          <w:szCs w:val="32"/>
        </w:rPr>
        <w:t>平总书记视察广东重要讲话精神</w:t>
      </w:r>
    </w:p>
    <w:p w:rsidR="005E1E6B" w:rsidRPr="00C90F70" w:rsidRDefault="005E1E6B" w:rsidP="005E1E6B">
      <w:pPr>
        <w:spacing w:line="560" w:lineRule="exact"/>
        <w:rPr>
          <w:rFonts w:ascii="仿宋_GB2312" w:eastAsia="仿宋_GB2312" w:hAnsi="微软雅黑"/>
          <w:b/>
          <w:bCs/>
          <w:color w:val="333333"/>
          <w:sz w:val="32"/>
          <w:szCs w:val="32"/>
        </w:rPr>
      </w:pPr>
    </w:p>
    <w:p w:rsidR="00C90F70" w:rsidRPr="00C90F70" w:rsidRDefault="00C90F70" w:rsidP="00C90F70">
      <w:pPr>
        <w:pStyle w:val="a3"/>
        <w:widowControl w:val="0"/>
        <w:spacing w:before="0" w:beforeAutospacing="0" w:after="0" w:afterAutospacing="0" w:line="560" w:lineRule="exact"/>
        <w:ind w:firstLineChars="200" w:firstLine="640"/>
        <w:rPr>
          <w:rFonts w:ascii="仿宋_GB2312" w:eastAsia="仿宋_GB2312" w:hAnsi="微软雅黑"/>
          <w:color w:val="333333"/>
          <w:sz w:val="32"/>
          <w:szCs w:val="32"/>
        </w:rPr>
      </w:pPr>
      <w:r w:rsidRPr="00C90F70">
        <w:rPr>
          <w:rFonts w:ascii="仿宋_GB2312" w:eastAsia="仿宋_GB2312" w:hAnsi="微软雅黑" w:hint="eastAsia"/>
          <w:color w:val="333333"/>
          <w:sz w:val="32"/>
          <w:szCs w:val="32"/>
        </w:rPr>
        <w:t>建设粤港澳大湾区，有利于深化内地和港澳交流合作，对港澳参与国家发展战略，提升竞争力，保持长期繁荣稳定具有重要意义。</w:t>
      </w:r>
    </w:p>
    <w:p w:rsidR="00C90F70" w:rsidRPr="00C90F70" w:rsidRDefault="00C90F70" w:rsidP="00C90F70">
      <w:pPr>
        <w:pStyle w:val="a3"/>
        <w:widowControl w:val="0"/>
        <w:spacing w:before="0" w:beforeAutospacing="0" w:after="0" w:afterAutospacing="0" w:line="560" w:lineRule="exact"/>
        <w:ind w:firstLineChars="200" w:firstLine="640"/>
        <w:rPr>
          <w:rFonts w:ascii="仿宋_GB2312" w:eastAsia="仿宋_GB2312" w:hAnsi="微软雅黑"/>
          <w:color w:val="333333"/>
          <w:sz w:val="32"/>
          <w:szCs w:val="32"/>
        </w:rPr>
      </w:pPr>
      <w:r w:rsidRPr="00C90F70">
        <w:rPr>
          <w:rFonts w:ascii="仿宋_GB2312" w:eastAsia="仿宋_GB2312" w:hAnsi="微软雅黑" w:hint="eastAsia"/>
          <w:color w:val="333333"/>
          <w:sz w:val="32"/>
          <w:szCs w:val="32"/>
        </w:rPr>
        <w:t>习近平总书记在视察广东时，亲临现场宣布港珠澳大桥正式开通，高度肯定大桥建设工作，希望港珠澳大桥为推动粤港澳大湾区建设发挥重要作用，明确要求把粤港澳大湾区建设作为广东改革</w:t>
      </w:r>
      <w:bookmarkStart w:id="0" w:name="_GoBack"/>
      <w:bookmarkEnd w:id="0"/>
      <w:r w:rsidRPr="00C90F70">
        <w:rPr>
          <w:rFonts w:ascii="仿宋_GB2312" w:eastAsia="仿宋_GB2312" w:hAnsi="微软雅黑" w:hint="eastAsia"/>
          <w:color w:val="333333"/>
          <w:sz w:val="32"/>
          <w:szCs w:val="32"/>
        </w:rPr>
        <w:t>开放的大机遇、大文章，抓紧抓实办好。总书记的重要讲话，凸显了推进粤港澳大湾区建设的重大战略意义和现实意义，为我们在“一国两制”下携手港澳建设好大湾区，开创新时代全面深化改革开放新局面，注入了澎湃动力。</w:t>
      </w:r>
    </w:p>
    <w:p w:rsidR="00C90F70" w:rsidRPr="00C90F70" w:rsidRDefault="00C90F70" w:rsidP="00C90F70">
      <w:pPr>
        <w:pStyle w:val="a3"/>
        <w:widowControl w:val="0"/>
        <w:spacing w:before="0" w:beforeAutospacing="0" w:after="0" w:afterAutospacing="0" w:line="560" w:lineRule="exact"/>
        <w:ind w:firstLineChars="200" w:firstLine="640"/>
        <w:rPr>
          <w:rFonts w:ascii="仿宋_GB2312" w:eastAsia="仿宋_GB2312" w:hAnsi="微软雅黑"/>
          <w:color w:val="333333"/>
          <w:sz w:val="32"/>
          <w:szCs w:val="32"/>
        </w:rPr>
      </w:pPr>
      <w:r w:rsidRPr="00C90F70">
        <w:rPr>
          <w:rFonts w:ascii="仿宋_GB2312" w:eastAsia="仿宋_GB2312" w:hAnsi="微软雅黑" w:hint="eastAsia"/>
          <w:color w:val="333333"/>
          <w:sz w:val="32"/>
          <w:szCs w:val="32"/>
        </w:rPr>
        <w:t>粤港澳大湾区建设是习近平总书记亲自谋划、亲自部署、亲自推动的国家战略。党的十九大报告指出，要支持香港、澳门融入国家发展大局，以粤港澳大湾区建设、粤港澳合作、</w:t>
      </w:r>
      <w:proofErr w:type="gramStart"/>
      <w:r w:rsidRPr="00C90F70">
        <w:rPr>
          <w:rFonts w:ascii="仿宋_GB2312" w:eastAsia="仿宋_GB2312" w:hAnsi="微软雅黑" w:hint="eastAsia"/>
          <w:color w:val="333333"/>
          <w:sz w:val="32"/>
          <w:szCs w:val="32"/>
        </w:rPr>
        <w:t>泛珠三角区</w:t>
      </w:r>
      <w:proofErr w:type="gramEnd"/>
      <w:r w:rsidRPr="00C90F70">
        <w:rPr>
          <w:rFonts w:ascii="仿宋_GB2312" w:eastAsia="仿宋_GB2312" w:hAnsi="微软雅黑" w:hint="eastAsia"/>
          <w:color w:val="333333"/>
          <w:sz w:val="32"/>
          <w:szCs w:val="32"/>
        </w:rPr>
        <w:t>域合作等为重点，全面推进内地同香港、澳门互利合作。毗邻港澳是广东的独特优势，从今年全国“两会”参加广东代表团审议，到这次视察广东听取汇报、指导工作，习近平总书记反复强调要抓住大机遇，做好大文章，对粤港澳大湾区建设、对广东改革开放再出发寄予厚望。学习贯彻落实总书记重要讲话精神，要把</w:t>
      </w:r>
      <w:proofErr w:type="gramStart"/>
      <w:r w:rsidRPr="00C90F70">
        <w:rPr>
          <w:rFonts w:ascii="仿宋_GB2312" w:eastAsia="仿宋_GB2312" w:hAnsi="微软雅黑" w:hint="eastAsia"/>
          <w:color w:val="333333"/>
          <w:sz w:val="32"/>
          <w:szCs w:val="32"/>
        </w:rPr>
        <w:t>建设好粤港澳</w:t>
      </w:r>
      <w:proofErr w:type="gramEnd"/>
      <w:r w:rsidRPr="00C90F70">
        <w:rPr>
          <w:rFonts w:ascii="仿宋_GB2312" w:eastAsia="仿宋_GB2312" w:hAnsi="微软雅黑" w:hint="eastAsia"/>
          <w:color w:val="333333"/>
          <w:sz w:val="32"/>
          <w:szCs w:val="32"/>
        </w:rPr>
        <w:t>大湾区作为广东贯彻落</w:t>
      </w:r>
      <w:proofErr w:type="gramStart"/>
      <w:r w:rsidRPr="00C90F70">
        <w:rPr>
          <w:rFonts w:ascii="仿宋_GB2312" w:eastAsia="仿宋_GB2312" w:hAnsi="微软雅黑" w:hint="eastAsia"/>
          <w:color w:val="333333"/>
          <w:sz w:val="32"/>
          <w:szCs w:val="32"/>
        </w:rPr>
        <w:t>实习近</w:t>
      </w:r>
      <w:proofErr w:type="gramEnd"/>
      <w:r w:rsidRPr="00C90F70">
        <w:rPr>
          <w:rFonts w:ascii="仿宋_GB2312" w:eastAsia="仿宋_GB2312" w:hAnsi="微软雅黑" w:hint="eastAsia"/>
          <w:color w:val="333333"/>
          <w:sz w:val="32"/>
          <w:szCs w:val="32"/>
        </w:rPr>
        <w:t>平新时代中国特</w:t>
      </w:r>
      <w:r w:rsidRPr="00C90F70">
        <w:rPr>
          <w:rFonts w:ascii="仿宋_GB2312" w:eastAsia="仿宋_GB2312" w:hAnsi="微软雅黑" w:hint="eastAsia"/>
          <w:color w:val="333333"/>
          <w:sz w:val="32"/>
          <w:szCs w:val="32"/>
        </w:rPr>
        <w:lastRenderedPageBreak/>
        <w:t>色社会主义思想的政治要求和具体行动，作为广东服务“一国两制”实践的光荣使命，以更高站位、更大格局、更积极的作为，奋力推动这一重大国家发展战略更好落地落实。</w:t>
      </w:r>
    </w:p>
    <w:p w:rsidR="00C90F70" w:rsidRPr="00C90F70" w:rsidRDefault="00C90F70" w:rsidP="00C90F70">
      <w:pPr>
        <w:pStyle w:val="a3"/>
        <w:widowControl w:val="0"/>
        <w:spacing w:before="0" w:beforeAutospacing="0" w:after="0" w:afterAutospacing="0" w:line="560" w:lineRule="exact"/>
        <w:ind w:firstLineChars="200" w:firstLine="640"/>
        <w:rPr>
          <w:rFonts w:ascii="仿宋_GB2312" w:eastAsia="仿宋_GB2312" w:hAnsi="微软雅黑"/>
          <w:color w:val="333333"/>
          <w:sz w:val="32"/>
          <w:szCs w:val="32"/>
        </w:rPr>
      </w:pPr>
      <w:r w:rsidRPr="00C90F70">
        <w:rPr>
          <w:rFonts w:ascii="仿宋_GB2312" w:eastAsia="仿宋_GB2312" w:hAnsi="微软雅黑" w:hint="eastAsia"/>
          <w:color w:val="333333"/>
          <w:sz w:val="32"/>
          <w:szCs w:val="32"/>
        </w:rPr>
        <w:t>推进粤港澳大湾区建设，必须严格遵循中央顶层设计，坚持互利共赢、融合发展，努力将粤港澳大湾区建设成为更具活力的经济区、宜</w:t>
      </w:r>
      <w:proofErr w:type="gramStart"/>
      <w:r w:rsidRPr="00C90F70">
        <w:rPr>
          <w:rFonts w:ascii="仿宋_GB2312" w:eastAsia="仿宋_GB2312" w:hAnsi="微软雅黑" w:hint="eastAsia"/>
          <w:color w:val="333333"/>
          <w:sz w:val="32"/>
          <w:szCs w:val="32"/>
        </w:rPr>
        <w:t>居宜业宜</w:t>
      </w:r>
      <w:proofErr w:type="gramEnd"/>
      <w:r w:rsidRPr="00C90F70">
        <w:rPr>
          <w:rFonts w:ascii="仿宋_GB2312" w:eastAsia="仿宋_GB2312" w:hAnsi="微软雅黑" w:hint="eastAsia"/>
          <w:color w:val="333333"/>
          <w:sz w:val="32"/>
          <w:szCs w:val="32"/>
        </w:rPr>
        <w:t>游的优质生活圈和内地与港澳深度合作的示范区，携手打造国际一流湾区和世界级城市群。国家发展改革委和粤、港、澳三地政府共同签署《深化粤港澳合作推进大湾区建设框架协议》以来，广东全面贯彻党中央部署，不断加强三地科技创新、经贸、人文等方面合作交流，推出“便利湾区18项举措”，持续推动粤港澳大湾区建设从构想转化为行动。作为粤港澳三地首次合作共建基础设施的标志性工程，港珠澳大桥的建成开通，有力推动了三地互联互通，坚定了三地对大湾</w:t>
      </w:r>
      <w:proofErr w:type="gramStart"/>
      <w:r w:rsidRPr="00C90F70">
        <w:rPr>
          <w:rFonts w:ascii="仿宋_GB2312" w:eastAsia="仿宋_GB2312" w:hAnsi="微软雅黑" w:hint="eastAsia"/>
          <w:color w:val="333333"/>
          <w:sz w:val="32"/>
          <w:szCs w:val="32"/>
        </w:rPr>
        <w:t>区美好</w:t>
      </w:r>
      <w:proofErr w:type="gramEnd"/>
      <w:r w:rsidRPr="00C90F70">
        <w:rPr>
          <w:rFonts w:ascii="仿宋_GB2312" w:eastAsia="仿宋_GB2312" w:hAnsi="微软雅黑" w:hint="eastAsia"/>
          <w:color w:val="333333"/>
          <w:sz w:val="32"/>
          <w:szCs w:val="32"/>
        </w:rPr>
        <w:t>前景的信念，为三地携手开展更宽领域的合作积累了有益经验。做好粤港澳大湾区建设这篇大文章，要围绕打造高质量发展典范，着力在提升市场化水平、科技创新合作、扩大对外开放、增进民生福祉、推动重大合作平台建设、促进文化交流交融等重点领域率先突破，确保粤港澳大湾区建设开好局、起好步。</w:t>
      </w:r>
    </w:p>
    <w:p w:rsidR="00C90F70" w:rsidRPr="00C90F70" w:rsidRDefault="00C90F70" w:rsidP="00C90F70">
      <w:pPr>
        <w:pStyle w:val="a3"/>
        <w:widowControl w:val="0"/>
        <w:spacing w:before="0" w:beforeAutospacing="0" w:after="0" w:afterAutospacing="0" w:line="560" w:lineRule="exact"/>
        <w:ind w:firstLineChars="200" w:firstLine="640"/>
        <w:rPr>
          <w:rFonts w:ascii="仿宋_GB2312" w:eastAsia="仿宋_GB2312" w:hAnsi="微软雅黑"/>
          <w:color w:val="333333"/>
          <w:sz w:val="32"/>
          <w:szCs w:val="32"/>
        </w:rPr>
      </w:pPr>
      <w:r w:rsidRPr="00C90F70">
        <w:rPr>
          <w:rFonts w:ascii="仿宋_GB2312" w:eastAsia="仿宋_GB2312" w:hAnsi="微软雅黑" w:hint="eastAsia"/>
          <w:color w:val="333333"/>
          <w:sz w:val="32"/>
          <w:szCs w:val="32"/>
        </w:rPr>
        <w:t>推进粤港澳大湾区建设，关键在于创新合作体制机制，加快形成全面开放新格局。粤港澳三地政治、经济、法律制度不同，政府和居民思维方式、办事程序、生活习惯都不尽相同，要善于在坚守“一国”之本的前提下用好“两制”之利，寻求最大公约</w:t>
      </w:r>
      <w:r w:rsidRPr="00C90F70">
        <w:rPr>
          <w:rFonts w:ascii="仿宋_GB2312" w:eastAsia="仿宋_GB2312" w:hAnsi="微软雅黑" w:hint="eastAsia"/>
          <w:color w:val="333333"/>
          <w:sz w:val="32"/>
          <w:szCs w:val="32"/>
        </w:rPr>
        <w:lastRenderedPageBreak/>
        <w:t>数，把制度差异转化为制度优势。无论是推动大湾区打造具有全球竞争力的营商环境，构建国际化开放型区域创新体系，还是深化生态环保等方面合作，共同参与支撑“一带一路”建设等，都必须进一步创新体制机制，加快建立完善对接合作机制，汇聚三地优势、加强三地联动、激发三地潜能。要把全面深化改革、全面扩大开放同推进粤港澳大湾区建设紧密结合起来，进一步推进市场规则、商事制度等方面改革，积极探索制度创新、科技创新、合作模式创新；以深圳前海、广州南沙、珠海横琴等重大粤港澳合作平台开发建设为抓手，充分发挥其试验示范和引领带动作用，以点带面深化合作，充分释放改革红利。</w:t>
      </w:r>
    </w:p>
    <w:p w:rsidR="00C90F70" w:rsidRPr="00C90F70" w:rsidRDefault="00C90F70" w:rsidP="00C90F70">
      <w:pPr>
        <w:pStyle w:val="a3"/>
        <w:widowControl w:val="0"/>
        <w:spacing w:before="0" w:beforeAutospacing="0" w:after="0" w:afterAutospacing="0" w:line="560" w:lineRule="exact"/>
        <w:ind w:firstLineChars="200" w:firstLine="640"/>
        <w:rPr>
          <w:rFonts w:ascii="仿宋_GB2312" w:eastAsia="仿宋_GB2312" w:hAnsi="微软雅黑"/>
          <w:color w:val="333333"/>
          <w:sz w:val="32"/>
          <w:szCs w:val="32"/>
        </w:rPr>
      </w:pPr>
      <w:r w:rsidRPr="00C90F70">
        <w:rPr>
          <w:rFonts w:ascii="仿宋_GB2312" w:eastAsia="仿宋_GB2312" w:hAnsi="微软雅黑" w:hint="eastAsia"/>
          <w:color w:val="333333"/>
          <w:sz w:val="32"/>
          <w:szCs w:val="32"/>
        </w:rPr>
        <w:t>建设粤港澳大湾区，是当前和今后一个时期全省上下的一项重要任务。大湾区建设既是推动广东开创工作新局面的大舞台，也是广大党员干部不忘初心、牢记使命，施展才华与抱负的人生大舞台。学习贯彻落实总书记重要讲话精神，要善于把握发展大势，把</w:t>
      </w:r>
      <w:proofErr w:type="gramStart"/>
      <w:r w:rsidRPr="00C90F70">
        <w:rPr>
          <w:rFonts w:ascii="仿宋_GB2312" w:eastAsia="仿宋_GB2312" w:hAnsi="微软雅黑" w:hint="eastAsia"/>
          <w:color w:val="333333"/>
          <w:sz w:val="32"/>
          <w:szCs w:val="32"/>
        </w:rPr>
        <w:t>建设好粤港澳</w:t>
      </w:r>
      <w:proofErr w:type="gramEnd"/>
      <w:r w:rsidRPr="00C90F70">
        <w:rPr>
          <w:rFonts w:ascii="仿宋_GB2312" w:eastAsia="仿宋_GB2312" w:hAnsi="微软雅黑" w:hint="eastAsia"/>
          <w:color w:val="333333"/>
          <w:sz w:val="32"/>
          <w:szCs w:val="32"/>
        </w:rPr>
        <w:t>大湾区作为继当年兴办经济特区之后迎来的又一重大历史机遇，充分发挥珠三角主阵地作用，推动粤东粤西粤北加强与大湾区发展对接，全面提升我省经济创新力和竞争力。要强化机遇意识，在“抓紧”上下功夫，以时不我待、只争朝夕的责任感和紧迫感，积极谋划、主动融入大湾区建设，在新一轮发展竞争中赢得先机、取得优势；要强化责任落实，在“抓实”上发力，不断拓宽合作领域、创新合作模式、丰富合作内涵、提升合作水平，在重点领域和关键环节上取得新突破，以粤港澳大</w:t>
      </w:r>
      <w:r w:rsidRPr="00C90F70">
        <w:rPr>
          <w:rFonts w:ascii="仿宋_GB2312" w:eastAsia="仿宋_GB2312" w:hAnsi="微软雅黑" w:hint="eastAsia"/>
          <w:color w:val="333333"/>
          <w:sz w:val="32"/>
          <w:szCs w:val="32"/>
        </w:rPr>
        <w:lastRenderedPageBreak/>
        <w:t>湾区建设推动广东再创新优势、铸就新辉煌。</w:t>
      </w:r>
    </w:p>
    <w:p w:rsidR="00C90F70" w:rsidRPr="00C90F70" w:rsidRDefault="00C90F70" w:rsidP="00C90F70">
      <w:pPr>
        <w:pStyle w:val="a3"/>
        <w:widowControl w:val="0"/>
        <w:spacing w:before="0" w:beforeAutospacing="0" w:after="0" w:afterAutospacing="0" w:line="560" w:lineRule="exact"/>
        <w:ind w:firstLineChars="200" w:firstLine="640"/>
        <w:rPr>
          <w:rFonts w:ascii="仿宋_GB2312" w:eastAsia="仿宋_GB2312" w:hAnsi="微软雅黑"/>
          <w:color w:val="333333"/>
          <w:sz w:val="32"/>
          <w:szCs w:val="32"/>
        </w:rPr>
      </w:pPr>
      <w:r w:rsidRPr="00C90F70">
        <w:rPr>
          <w:rFonts w:ascii="仿宋_GB2312" w:eastAsia="仿宋_GB2312" w:hAnsi="微软雅黑" w:hint="eastAsia"/>
          <w:color w:val="333333"/>
          <w:sz w:val="32"/>
          <w:szCs w:val="32"/>
        </w:rPr>
        <w:t>同饮</w:t>
      </w:r>
      <w:proofErr w:type="gramStart"/>
      <w:r w:rsidRPr="00C90F70">
        <w:rPr>
          <w:rFonts w:ascii="仿宋_GB2312" w:eastAsia="仿宋_GB2312" w:hAnsi="微软雅黑" w:hint="eastAsia"/>
          <w:color w:val="333333"/>
          <w:sz w:val="32"/>
          <w:szCs w:val="32"/>
        </w:rPr>
        <w:t>一</w:t>
      </w:r>
      <w:proofErr w:type="gramEnd"/>
      <w:r w:rsidRPr="00C90F70">
        <w:rPr>
          <w:rFonts w:ascii="仿宋_GB2312" w:eastAsia="仿宋_GB2312" w:hAnsi="微软雅黑" w:hint="eastAsia"/>
          <w:color w:val="333333"/>
          <w:sz w:val="32"/>
          <w:szCs w:val="32"/>
        </w:rPr>
        <w:t>江水，共赴新征程。改革开放40年的实践生动证明，无论发展到什么阶段什么水平，深化与港澳合作始终是广东扩大开放的“重头戏”。全省各地区各部门要切实把思想和行动统一到以习近平同志为核心的党中央战略部署上来，举全省之力，把建设粤港澳大湾区这篇世界级大文章一页一页、</w:t>
      </w:r>
      <w:proofErr w:type="gramStart"/>
      <w:r w:rsidRPr="00C90F70">
        <w:rPr>
          <w:rFonts w:ascii="仿宋_GB2312" w:eastAsia="仿宋_GB2312" w:hAnsi="微软雅黑" w:hint="eastAsia"/>
          <w:color w:val="333333"/>
          <w:sz w:val="32"/>
          <w:szCs w:val="32"/>
        </w:rPr>
        <w:t>一个章节一个章节</w:t>
      </w:r>
      <w:proofErr w:type="gramEnd"/>
      <w:r w:rsidRPr="00C90F70">
        <w:rPr>
          <w:rFonts w:ascii="仿宋_GB2312" w:eastAsia="仿宋_GB2312" w:hAnsi="微软雅黑" w:hint="eastAsia"/>
          <w:color w:val="333333"/>
          <w:sz w:val="32"/>
          <w:szCs w:val="32"/>
        </w:rPr>
        <w:t>往前书写，牵引带动广东奋力实现“四个走在全国前列”、当好“两个重要窗口”，展现中国特色社会主义新时代和“一国两制”新实践的勃勃生机。</w:t>
      </w:r>
    </w:p>
    <w:p w:rsidR="00C90F70" w:rsidRPr="00C90F70" w:rsidRDefault="00C90F70" w:rsidP="00C90F70">
      <w:pPr>
        <w:spacing w:line="560" w:lineRule="exact"/>
        <w:ind w:firstLineChars="200" w:firstLine="640"/>
        <w:rPr>
          <w:rFonts w:ascii="仿宋_GB2312" w:eastAsia="仿宋_GB2312"/>
          <w:sz w:val="32"/>
          <w:szCs w:val="32"/>
        </w:rPr>
      </w:pPr>
    </w:p>
    <w:sectPr w:rsidR="00C90F70" w:rsidRPr="00C90F70" w:rsidSect="00822B24">
      <w:footerReference w:type="default" r:id="rId6"/>
      <w:pgSz w:w="11906" w:h="16838"/>
      <w:pgMar w:top="2098" w:right="1474" w:bottom="1985"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D24" w:rsidRDefault="00EA7D24" w:rsidP="00822B24">
      <w:r>
        <w:separator/>
      </w:r>
    </w:p>
  </w:endnote>
  <w:endnote w:type="continuationSeparator" w:id="0">
    <w:p w:rsidR="00EA7D24" w:rsidRDefault="00EA7D24" w:rsidP="00822B2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mp;quot">
    <w:altName w:val="Cambria"/>
    <w:panose1 w:val="00000000000000000000"/>
    <w:charset w:val="00"/>
    <w:family w:val="roman"/>
    <w:notTrueType/>
    <w:pitch w:val="default"/>
    <w:sig w:usb0="00000000" w:usb1="00000000" w:usb2="00000000" w:usb3="00000000" w:csb0="00000000" w:csb1="00000000"/>
  </w:font>
  <w:font w:name="Microsoft Yahei">
    <w:altName w:val="Cambria"/>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2467056"/>
      <w:docPartObj>
        <w:docPartGallery w:val="Page Numbers (Bottom of Page)"/>
        <w:docPartUnique/>
      </w:docPartObj>
    </w:sdtPr>
    <w:sdtContent>
      <w:p w:rsidR="00822B24" w:rsidRPr="00822B24" w:rsidRDefault="00822B24">
        <w:pPr>
          <w:pStyle w:val="a5"/>
          <w:jc w:val="center"/>
          <w:rPr>
            <w:rFonts w:ascii="Times New Roman" w:hAnsi="Times New Roman" w:cs="Times New Roman"/>
            <w:sz w:val="28"/>
            <w:szCs w:val="28"/>
          </w:rPr>
        </w:pPr>
        <w:r w:rsidRPr="00822B24">
          <w:rPr>
            <w:rFonts w:ascii="Times New Roman" w:hAnsi="Times New Roman" w:cs="Times New Roman"/>
            <w:sz w:val="28"/>
            <w:szCs w:val="28"/>
          </w:rPr>
          <w:t xml:space="preserve">— </w:t>
        </w:r>
        <w:r w:rsidRPr="00822B24">
          <w:rPr>
            <w:rFonts w:ascii="Times New Roman" w:hAnsi="Times New Roman" w:cs="Times New Roman"/>
            <w:sz w:val="28"/>
            <w:szCs w:val="28"/>
          </w:rPr>
          <w:fldChar w:fldCharType="begin"/>
        </w:r>
        <w:r w:rsidRPr="00822B24">
          <w:rPr>
            <w:rFonts w:ascii="Times New Roman" w:hAnsi="Times New Roman" w:cs="Times New Roman"/>
            <w:sz w:val="28"/>
            <w:szCs w:val="28"/>
          </w:rPr>
          <w:instrText xml:space="preserve"> PAGE   \* MERGEFORMAT </w:instrText>
        </w:r>
        <w:r w:rsidRPr="00822B24">
          <w:rPr>
            <w:rFonts w:ascii="Times New Roman" w:hAnsi="Times New Roman" w:cs="Times New Roman"/>
            <w:sz w:val="28"/>
            <w:szCs w:val="28"/>
          </w:rPr>
          <w:fldChar w:fldCharType="separate"/>
        </w:r>
        <w:r w:rsidRPr="00822B24">
          <w:rPr>
            <w:rFonts w:ascii="Times New Roman" w:hAnsi="Times New Roman" w:cs="Times New Roman"/>
            <w:noProof/>
            <w:sz w:val="28"/>
            <w:szCs w:val="28"/>
            <w:lang w:val="zh-CN"/>
          </w:rPr>
          <w:t>6</w:t>
        </w:r>
        <w:r w:rsidRPr="00822B24">
          <w:rPr>
            <w:rFonts w:ascii="Times New Roman" w:hAnsi="Times New Roman" w:cs="Times New Roman"/>
            <w:sz w:val="28"/>
            <w:szCs w:val="28"/>
          </w:rPr>
          <w:fldChar w:fldCharType="end"/>
        </w:r>
        <w:r w:rsidRPr="00822B24">
          <w:rPr>
            <w:rFonts w:ascii="Times New Roman" w:hAnsi="Times New Roman" w:cs="Times New Roman"/>
            <w:sz w:val="28"/>
            <w:szCs w:val="28"/>
          </w:rPr>
          <w:t xml:space="preserve"> —</w:t>
        </w:r>
      </w:p>
    </w:sdtContent>
  </w:sdt>
  <w:p w:rsidR="00822B24" w:rsidRDefault="00822B2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D24" w:rsidRDefault="00EA7D24" w:rsidP="00822B24">
      <w:r>
        <w:separator/>
      </w:r>
    </w:p>
  </w:footnote>
  <w:footnote w:type="continuationSeparator" w:id="0">
    <w:p w:rsidR="00EA7D24" w:rsidRDefault="00EA7D24" w:rsidP="00822B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3591"/>
    <w:rsid w:val="005E1E6B"/>
    <w:rsid w:val="00822B24"/>
    <w:rsid w:val="00973591"/>
    <w:rsid w:val="00AA6891"/>
    <w:rsid w:val="00AB2D1A"/>
    <w:rsid w:val="00C90F70"/>
    <w:rsid w:val="00D9202C"/>
    <w:rsid w:val="00EA7D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0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0F7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822B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22B24"/>
    <w:rPr>
      <w:sz w:val="18"/>
      <w:szCs w:val="18"/>
    </w:rPr>
  </w:style>
  <w:style w:type="paragraph" w:styleId="a5">
    <w:name w:val="footer"/>
    <w:basedOn w:val="a"/>
    <w:link w:val="Char0"/>
    <w:uiPriority w:val="99"/>
    <w:unhideWhenUsed/>
    <w:rsid w:val="00822B24"/>
    <w:pPr>
      <w:tabs>
        <w:tab w:val="center" w:pos="4153"/>
        <w:tab w:val="right" w:pos="8306"/>
      </w:tabs>
      <w:snapToGrid w:val="0"/>
      <w:jc w:val="left"/>
    </w:pPr>
    <w:rPr>
      <w:sz w:val="18"/>
      <w:szCs w:val="18"/>
    </w:rPr>
  </w:style>
  <w:style w:type="character" w:customStyle="1" w:styleId="Char0">
    <w:name w:val="页脚 Char"/>
    <w:basedOn w:val="a0"/>
    <w:link w:val="a5"/>
    <w:uiPriority w:val="99"/>
    <w:rsid w:val="00822B24"/>
    <w:rPr>
      <w:sz w:val="18"/>
      <w:szCs w:val="18"/>
    </w:rPr>
  </w:style>
</w:styles>
</file>

<file path=word/webSettings.xml><?xml version="1.0" encoding="utf-8"?>
<w:webSettings xmlns:r="http://schemas.openxmlformats.org/officeDocument/2006/relationships" xmlns:w="http://schemas.openxmlformats.org/wordprocessingml/2006/main">
  <w:divs>
    <w:div w:id="332879528">
      <w:bodyDiv w:val="1"/>
      <w:marLeft w:val="0"/>
      <w:marRight w:val="0"/>
      <w:marTop w:val="0"/>
      <w:marBottom w:val="0"/>
      <w:divBdr>
        <w:top w:val="none" w:sz="0" w:space="0" w:color="auto"/>
        <w:left w:val="none" w:sz="0" w:space="0" w:color="auto"/>
        <w:bottom w:val="none" w:sz="0" w:space="0" w:color="auto"/>
        <w:right w:val="none" w:sz="0" w:space="0" w:color="auto"/>
      </w:divBdr>
    </w:div>
    <w:div w:id="613708803">
      <w:bodyDiv w:val="1"/>
      <w:marLeft w:val="0"/>
      <w:marRight w:val="0"/>
      <w:marTop w:val="0"/>
      <w:marBottom w:val="0"/>
      <w:divBdr>
        <w:top w:val="none" w:sz="0" w:space="0" w:color="auto"/>
        <w:left w:val="none" w:sz="0" w:space="0" w:color="auto"/>
        <w:bottom w:val="none" w:sz="0" w:space="0" w:color="auto"/>
        <w:right w:val="none" w:sz="0" w:space="0" w:color="auto"/>
      </w:divBdr>
    </w:div>
    <w:div w:id="649873155">
      <w:bodyDiv w:val="1"/>
      <w:marLeft w:val="0"/>
      <w:marRight w:val="0"/>
      <w:marTop w:val="0"/>
      <w:marBottom w:val="0"/>
      <w:divBdr>
        <w:top w:val="none" w:sz="0" w:space="0" w:color="auto"/>
        <w:left w:val="none" w:sz="0" w:space="0" w:color="auto"/>
        <w:bottom w:val="none" w:sz="0" w:space="0" w:color="auto"/>
        <w:right w:val="none" w:sz="0" w:space="0" w:color="auto"/>
      </w:divBdr>
    </w:div>
    <w:div w:id="879707421">
      <w:bodyDiv w:val="1"/>
      <w:marLeft w:val="0"/>
      <w:marRight w:val="0"/>
      <w:marTop w:val="0"/>
      <w:marBottom w:val="0"/>
      <w:divBdr>
        <w:top w:val="none" w:sz="0" w:space="0" w:color="auto"/>
        <w:left w:val="none" w:sz="0" w:space="0" w:color="auto"/>
        <w:bottom w:val="none" w:sz="0" w:space="0" w:color="auto"/>
        <w:right w:val="none" w:sz="0" w:space="0" w:color="auto"/>
      </w:divBdr>
    </w:div>
    <w:div w:id="1438793283">
      <w:bodyDiv w:val="1"/>
      <w:marLeft w:val="0"/>
      <w:marRight w:val="0"/>
      <w:marTop w:val="0"/>
      <w:marBottom w:val="0"/>
      <w:divBdr>
        <w:top w:val="none" w:sz="0" w:space="0" w:color="auto"/>
        <w:left w:val="none" w:sz="0" w:space="0" w:color="auto"/>
        <w:bottom w:val="none" w:sz="0" w:space="0" w:color="auto"/>
        <w:right w:val="none" w:sz="0" w:space="0" w:color="auto"/>
      </w:divBdr>
    </w:div>
    <w:div w:id="20908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25</Pages>
  <Words>1870</Words>
  <Characters>10664</Characters>
  <Application>Microsoft Office Word</Application>
  <DocSecurity>0</DocSecurity>
  <Lines>88</Lines>
  <Paragraphs>25</Paragraphs>
  <ScaleCrop>false</ScaleCrop>
  <Company/>
  <LinksUpToDate>false</LinksUpToDate>
  <CharactersWithSpaces>12509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Administrator</cp:lastModifiedBy>
  <cp:revision>4</cp:revision>
  <dcterms:created xsi:type="dcterms:W3CDTF">2018-11-03T13:32:00Z</dcterms:created>
  <dcterms:modified xsi:type="dcterms:W3CDTF">2018-11-06T00:56:00Z</dcterms:modified>
</cp:coreProperties>
</file>